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1E" w:rsidRDefault="00AE6FB5" w:rsidP="00E50A23">
      <w:pPr>
        <w:ind w:left="-567"/>
        <w:jc w:val="center"/>
        <w:rPr>
          <w:rFonts w:ascii="Avenir LT Std 55 Roman" w:hAnsi="Avenir LT Std 55 Roman"/>
          <w:sz w:val="20"/>
          <w:szCs w:val="20"/>
        </w:rPr>
      </w:pPr>
      <w:r w:rsidRPr="00AE6FB5">
        <w:rPr>
          <w:rFonts w:ascii="Avenir LT Std 55 Roman" w:hAnsi="Avenir LT Std 55 Roman"/>
          <w:noProof/>
          <w:sz w:val="20"/>
          <w:szCs w:val="20"/>
          <w:lang w:eastAsia="fr-FR"/>
        </w:rPr>
        <w:drawing>
          <wp:inline distT="0" distB="0" distL="0" distR="0">
            <wp:extent cx="1184249" cy="1176523"/>
            <wp:effectExtent l="19050" t="0" r="0" b="0"/>
            <wp:docPr id="7" name="Image 4" descr="M:\logo\logo_CRMA\logo CRMA grand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logo\logo_CRMA\logo CRMA grand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06" cy="117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EF" w:rsidRDefault="002D7BEF" w:rsidP="00890812">
      <w:pPr>
        <w:jc w:val="center"/>
        <w:rPr>
          <w:rFonts w:ascii="Verdana" w:hAnsi="Verdana"/>
          <w:b/>
          <w:sz w:val="10"/>
          <w:szCs w:val="10"/>
          <w:u w:val="single"/>
        </w:rPr>
      </w:pPr>
    </w:p>
    <w:p w:rsidR="00F04F95" w:rsidRPr="002D7BEF" w:rsidRDefault="00F04F95" w:rsidP="00890812">
      <w:pPr>
        <w:jc w:val="center"/>
        <w:rPr>
          <w:rFonts w:ascii="Verdana" w:hAnsi="Verdana"/>
          <w:b/>
          <w:sz w:val="10"/>
          <w:szCs w:val="10"/>
          <w:u w:val="single"/>
        </w:rPr>
      </w:pPr>
    </w:p>
    <w:p w:rsidR="0056225B" w:rsidRPr="00AE6FB5" w:rsidRDefault="00890812" w:rsidP="00890812">
      <w:pPr>
        <w:jc w:val="center"/>
        <w:rPr>
          <w:rFonts w:cstheme="minorHAnsi"/>
          <w:b/>
          <w:sz w:val="24"/>
          <w:szCs w:val="24"/>
          <w:u w:val="single"/>
        </w:rPr>
      </w:pPr>
      <w:r w:rsidRPr="00AE6FB5">
        <w:rPr>
          <w:rFonts w:cstheme="minorHAnsi"/>
          <w:b/>
          <w:sz w:val="24"/>
          <w:szCs w:val="24"/>
          <w:u w:val="single"/>
        </w:rPr>
        <w:t>MISSION DE PROSPECTION</w:t>
      </w:r>
      <w:r w:rsidR="005712EB" w:rsidRPr="00AE6FB5">
        <w:rPr>
          <w:rFonts w:cstheme="minorHAnsi"/>
          <w:b/>
          <w:sz w:val="24"/>
          <w:szCs w:val="24"/>
          <w:u w:val="single"/>
        </w:rPr>
        <w:t xml:space="preserve"> ET DE DEVELOPPEMENT D’AFFAIRES</w:t>
      </w:r>
    </w:p>
    <w:p w:rsidR="00B47C56" w:rsidRPr="00AE6FB5" w:rsidRDefault="00694497" w:rsidP="00AE6FB5">
      <w:pPr>
        <w:ind w:left="-709"/>
        <w:jc w:val="center"/>
        <w:rPr>
          <w:rFonts w:cstheme="minorHAnsi"/>
          <w:b/>
          <w:sz w:val="24"/>
          <w:szCs w:val="24"/>
          <w:u w:val="single"/>
        </w:rPr>
      </w:pPr>
      <w:r w:rsidRPr="00AE6FB5">
        <w:rPr>
          <w:rFonts w:cstheme="minorHAnsi"/>
          <w:b/>
          <w:sz w:val="24"/>
          <w:szCs w:val="24"/>
          <w:u w:val="single"/>
        </w:rPr>
        <w:t>DANS LES PAYS DU GOLFE (</w:t>
      </w:r>
      <w:r w:rsidR="0056225B" w:rsidRPr="00AE6FB5">
        <w:rPr>
          <w:rFonts w:cstheme="minorHAnsi"/>
          <w:b/>
          <w:sz w:val="24"/>
          <w:szCs w:val="24"/>
          <w:u w:val="single"/>
        </w:rPr>
        <w:t>QATAR</w:t>
      </w:r>
      <w:r w:rsidR="00BC24EB" w:rsidRPr="00AE6FB5">
        <w:rPr>
          <w:rFonts w:cstheme="minorHAnsi"/>
          <w:b/>
          <w:sz w:val="24"/>
          <w:szCs w:val="24"/>
          <w:u w:val="single"/>
        </w:rPr>
        <w:t xml:space="preserve"> (DOHA)</w:t>
      </w:r>
      <w:r w:rsidR="00387330">
        <w:rPr>
          <w:rFonts w:cstheme="minorHAnsi"/>
          <w:b/>
          <w:sz w:val="24"/>
          <w:szCs w:val="24"/>
          <w:u w:val="single"/>
        </w:rPr>
        <w:t>,</w:t>
      </w:r>
      <w:r w:rsidRPr="00AE6FB5">
        <w:rPr>
          <w:rFonts w:cstheme="minorHAnsi"/>
          <w:b/>
          <w:sz w:val="24"/>
          <w:szCs w:val="24"/>
          <w:u w:val="single"/>
        </w:rPr>
        <w:t xml:space="preserve"> </w:t>
      </w:r>
      <w:r w:rsidR="00890812" w:rsidRPr="00AE6FB5">
        <w:rPr>
          <w:rFonts w:cstheme="minorHAnsi"/>
          <w:b/>
          <w:sz w:val="24"/>
          <w:szCs w:val="24"/>
          <w:u w:val="single"/>
        </w:rPr>
        <w:t>EMIRATS ARABES UNIS </w:t>
      </w:r>
      <w:r w:rsidR="005712EB" w:rsidRPr="00AE6FB5">
        <w:rPr>
          <w:rFonts w:cstheme="minorHAnsi"/>
          <w:b/>
          <w:sz w:val="24"/>
          <w:szCs w:val="24"/>
          <w:u w:val="single"/>
        </w:rPr>
        <w:t>(</w:t>
      </w:r>
      <w:r w:rsidR="00890812" w:rsidRPr="00AE6FB5">
        <w:rPr>
          <w:rFonts w:cstheme="minorHAnsi"/>
          <w:b/>
          <w:sz w:val="24"/>
          <w:szCs w:val="24"/>
          <w:u w:val="single"/>
        </w:rPr>
        <w:t>DUBAI et ABU DHABI</w:t>
      </w:r>
      <w:r w:rsidR="005712EB" w:rsidRPr="00AE6FB5">
        <w:rPr>
          <w:rFonts w:cstheme="minorHAnsi"/>
          <w:b/>
          <w:sz w:val="24"/>
          <w:szCs w:val="24"/>
          <w:u w:val="single"/>
        </w:rPr>
        <w:t>)</w:t>
      </w:r>
      <w:r w:rsidR="00387330">
        <w:rPr>
          <w:rFonts w:cstheme="minorHAnsi"/>
          <w:b/>
          <w:sz w:val="24"/>
          <w:szCs w:val="24"/>
          <w:u w:val="single"/>
        </w:rPr>
        <w:t xml:space="preserve"> et KOWEIT</w:t>
      </w:r>
      <w:r w:rsidRPr="00AE6FB5">
        <w:rPr>
          <w:rFonts w:cstheme="minorHAnsi"/>
          <w:b/>
          <w:sz w:val="24"/>
          <w:szCs w:val="24"/>
          <w:u w:val="single"/>
        </w:rPr>
        <w:t xml:space="preserve">, </w:t>
      </w:r>
    </w:p>
    <w:p w:rsidR="00890812" w:rsidRPr="00AE6FB5" w:rsidRDefault="004A373E" w:rsidP="005712EB">
      <w:pPr>
        <w:jc w:val="center"/>
        <w:rPr>
          <w:rFonts w:cstheme="minorHAnsi"/>
          <w:b/>
          <w:sz w:val="24"/>
          <w:szCs w:val="24"/>
          <w:u w:val="single"/>
        </w:rPr>
      </w:pPr>
      <w:proofErr w:type="gramStart"/>
      <w:r w:rsidRPr="00AE6FB5">
        <w:rPr>
          <w:rFonts w:cstheme="minorHAnsi"/>
          <w:b/>
          <w:sz w:val="24"/>
          <w:szCs w:val="24"/>
          <w:u w:val="single"/>
        </w:rPr>
        <w:t>du</w:t>
      </w:r>
      <w:proofErr w:type="gramEnd"/>
      <w:r w:rsidRPr="00AE6FB5">
        <w:rPr>
          <w:rFonts w:cstheme="minorHAnsi"/>
          <w:b/>
          <w:sz w:val="24"/>
          <w:szCs w:val="24"/>
          <w:u w:val="single"/>
        </w:rPr>
        <w:t xml:space="preserve"> </w:t>
      </w:r>
      <w:r w:rsidR="00886B37">
        <w:rPr>
          <w:rFonts w:cstheme="minorHAnsi"/>
          <w:b/>
          <w:sz w:val="24"/>
          <w:szCs w:val="24"/>
          <w:u w:val="single"/>
        </w:rPr>
        <w:t>23</w:t>
      </w:r>
      <w:r w:rsidR="00387330">
        <w:rPr>
          <w:rFonts w:cstheme="minorHAnsi"/>
          <w:b/>
          <w:sz w:val="24"/>
          <w:szCs w:val="24"/>
          <w:u w:val="single"/>
        </w:rPr>
        <w:t xml:space="preserve"> septembre au </w:t>
      </w:r>
      <w:r w:rsidR="00886B37">
        <w:rPr>
          <w:rFonts w:cstheme="minorHAnsi"/>
          <w:b/>
          <w:sz w:val="24"/>
          <w:szCs w:val="24"/>
          <w:u w:val="single"/>
        </w:rPr>
        <w:t>2</w:t>
      </w:r>
      <w:r w:rsidR="00387330">
        <w:rPr>
          <w:rFonts w:cstheme="minorHAnsi"/>
          <w:b/>
          <w:sz w:val="24"/>
          <w:szCs w:val="24"/>
          <w:u w:val="single"/>
        </w:rPr>
        <w:t xml:space="preserve"> octobre </w:t>
      </w:r>
      <w:r w:rsidR="00BC24EB" w:rsidRPr="00AE6FB5">
        <w:rPr>
          <w:rFonts w:cstheme="minorHAnsi"/>
          <w:b/>
          <w:sz w:val="24"/>
          <w:szCs w:val="24"/>
          <w:u w:val="single"/>
        </w:rPr>
        <w:t>2</w:t>
      </w:r>
      <w:r w:rsidR="005712EB" w:rsidRPr="00AE6FB5">
        <w:rPr>
          <w:rFonts w:cstheme="minorHAnsi"/>
          <w:b/>
          <w:sz w:val="24"/>
          <w:szCs w:val="24"/>
          <w:u w:val="single"/>
        </w:rPr>
        <w:t>01</w:t>
      </w:r>
      <w:r w:rsidR="00B0207F">
        <w:rPr>
          <w:rFonts w:cstheme="minorHAnsi"/>
          <w:b/>
          <w:sz w:val="24"/>
          <w:szCs w:val="24"/>
          <w:u w:val="single"/>
        </w:rPr>
        <w:t>7</w:t>
      </w:r>
    </w:p>
    <w:p w:rsidR="00F04F95" w:rsidRDefault="00F04F95" w:rsidP="00890812">
      <w:pPr>
        <w:rPr>
          <w:rFonts w:ascii="Avenir LT Std 55 Roman" w:hAnsi="Avenir LT Std 55 Roman"/>
          <w:b/>
          <w:sz w:val="20"/>
          <w:szCs w:val="20"/>
          <w:u w:val="single"/>
        </w:rPr>
      </w:pPr>
    </w:p>
    <w:p w:rsidR="00AE6FB5" w:rsidRDefault="00AE6FB5" w:rsidP="00890812">
      <w:pPr>
        <w:rPr>
          <w:rFonts w:ascii="Avenir LT Std 55 Roman" w:hAnsi="Avenir LT Std 55 Roman"/>
          <w:b/>
          <w:sz w:val="20"/>
          <w:szCs w:val="20"/>
          <w:u w:val="single"/>
        </w:rPr>
      </w:pPr>
    </w:p>
    <w:p w:rsidR="00890812" w:rsidRPr="00AE6FB5" w:rsidRDefault="00890812" w:rsidP="00890812">
      <w:pPr>
        <w:rPr>
          <w:rFonts w:cstheme="minorHAnsi"/>
          <w:b/>
          <w:sz w:val="20"/>
          <w:szCs w:val="20"/>
          <w:u w:val="single"/>
        </w:rPr>
      </w:pPr>
      <w:r w:rsidRPr="00AE6FB5">
        <w:rPr>
          <w:rFonts w:cstheme="minorHAnsi"/>
          <w:b/>
          <w:sz w:val="20"/>
          <w:szCs w:val="20"/>
          <w:u w:val="single"/>
        </w:rPr>
        <w:t>DETAILS DE L’OPERATION EXPORT PROPOSÉE PAR LA CRMA IdF</w:t>
      </w:r>
    </w:p>
    <w:p w:rsidR="00AE6FB5" w:rsidRDefault="00AE6FB5" w:rsidP="00271D45">
      <w:pPr>
        <w:jc w:val="both"/>
        <w:rPr>
          <w:rFonts w:ascii="Avenir LT Std 55 Roman" w:hAnsi="Avenir LT Std 55 Roman"/>
          <w:i/>
          <w:sz w:val="20"/>
          <w:szCs w:val="20"/>
        </w:rPr>
      </w:pPr>
    </w:p>
    <w:p w:rsidR="00AB6884" w:rsidRDefault="00890812" w:rsidP="00271D45">
      <w:pPr>
        <w:jc w:val="both"/>
        <w:rPr>
          <w:rFonts w:ascii="Avenir LT Std 55 Roman" w:hAnsi="Avenir LT Std 55 Roman"/>
          <w:b/>
          <w:i/>
          <w:sz w:val="20"/>
          <w:szCs w:val="20"/>
        </w:rPr>
      </w:pPr>
      <w:r w:rsidRPr="00AC7BD7">
        <w:rPr>
          <w:rFonts w:ascii="Avenir LT Std 55 Roman" w:hAnsi="Avenir LT Std 55 Roman"/>
          <w:i/>
          <w:sz w:val="20"/>
          <w:szCs w:val="20"/>
        </w:rPr>
        <w:t xml:space="preserve">Cette opération </w:t>
      </w:r>
      <w:r w:rsidR="00AB6884" w:rsidRPr="00AC7BD7">
        <w:rPr>
          <w:rFonts w:ascii="Avenir LT Std 55 Roman" w:hAnsi="Avenir LT Std 55 Roman"/>
          <w:i/>
          <w:sz w:val="20"/>
          <w:szCs w:val="20"/>
        </w:rPr>
        <w:t>vise à assurer la continuité de la démarche de prospection</w:t>
      </w:r>
      <w:r w:rsidR="00B043DA">
        <w:rPr>
          <w:rFonts w:ascii="Avenir LT Std 55 Roman" w:hAnsi="Avenir LT Std 55 Roman"/>
          <w:i/>
          <w:sz w:val="20"/>
          <w:szCs w:val="20"/>
        </w:rPr>
        <w:t xml:space="preserve"> des ent</w:t>
      </w:r>
      <w:r w:rsidR="00AB6884" w:rsidRPr="00AC7BD7">
        <w:rPr>
          <w:rFonts w:ascii="Avenir LT Std 55 Roman" w:hAnsi="Avenir LT Std 55 Roman"/>
          <w:i/>
          <w:sz w:val="20"/>
          <w:szCs w:val="20"/>
        </w:rPr>
        <w:t xml:space="preserve">reprises </w:t>
      </w:r>
      <w:r w:rsidR="00B043DA">
        <w:rPr>
          <w:rFonts w:ascii="Avenir LT Std 55 Roman" w:hAnsi="Avenir LT Std 55 Roman"/>
          <w:i/>
          <w:sz w:val="20"/>
          <w:szCs w:val="20"/>
        </w:rPr>
        <w:t xml:space="preserve">qui ont </w:t>
      </w:r>
      <w:r w:rsidR="00C0538C">
        <w:rPr>
          <w:rFonts w:ascii="Avenir LT Std 55 Roman" w:hAnsi="Avenir LT Std 55 Roman"/>
          <w:i/>
          <w:sz w:val="20"/>
          <w:szCs w:val="20"/>
        </w:rPr>
        <w:t xml:space="preserve">déjà </w:t>
      </w:r>
      <w:r w:rsidR="00B043DA">
        <w:rPr>
          <w:rFonts w:ascii="Avenir LT Std 55 Roman" w:hAnsi="Avenir LT Std 55 Roman"/>
          <w:i/>
          <w:sz w:val="20"/>
          <w:szCs w:val="20"/>
        </w:rPr>
        <w:t xml:space="preserve">été accompagnées par la CRMA IDF </w:t>
      </w:r>
      <w:r w:rsidR="00C0538C" w:rsidRPr="00BC24EB">
        <w:rPr>
          <w:rFonts w:ascii="Avenir LT Std 55 Roman" w:hAnsi="Avenir LT Std 55 Roman"/>
          <w:i/>
          <w:sz w:val="20"/>
          <w:szCs w:val="20"/>
          <w:u w:val="single"/>
        </w:rPr>
        <w:t>et à permettre à de nouvelles entreprises d’ouvrir ces marchés</w:t>
      </w:r>
      <w:r w:rsidR="004A373E">
        <w:rPr>
          <w:rFonts w:ascii="Avenir LT Std 55 Roman" w:hAnsi="Avenir LT Std 55 Roman"/>
          <w:i/>
          <w:sz w:val="20"/>
          <w:szCs w:val="20"/>
        </w:rPr>
        <w:t>.</w:t>
      </w:r>
      <w:r w:rsidR="00B043DA">
        <w:rPr>
          <w:rFonts w:ascii="Avenir LT Std 55 Roman" w:hAnsi="Avenir LT Std 55 Roman"/>
          <w:i/>
          <w:sz w:val="20"/>
          <w:szCs w:val="20"/>
        </w:rPr>
        <w:t xml:space="preserve"> </w:t>
      </w:r>
      <w:r w:rsidR="005712EB">
        <w:rPr>
          <w:rFonts w:ascii="Avenir LT Std 55 Roman" w:hAnsi="Avenir LT Std 55 Roman"/>
          <w:i/>
          <w:sz w:val="20"/>
          <w:szCs w:val="20"/>
        </w:rPr>
        <w:t>Les</w:t>
      </w:r>
      <w:r w:rsidR="00AB6884" w:rsidRPr="00AC7BD7">
        <w:rPr>
          <w:rFonts w:ascii="Avenir LT Std 55 Roman" w:hAnsi="Avenir LT Std 55 Roman"/>
          <w:i/>
          <w:sz w:val="20"/>
          <w:szCs w:val="20"/>
        </w:rPr>
        <w:t xml:space="preserve"> </w:t>
      </w:r>
      <w:r w:rsidR="00B043DA">
        <w:rPr>
          <w:rFonts w:ascii="Avenir LT Std 55 Roman" w:hAnsi="Avenir LT Std 55 Roman"/>
          <w:i/>
          <w:sz w:val="20"/>
          <w:szCs w:val="20"/>
        </w:rPr>
        <w:t>artisans</w:t>
      </w:r>
      <w:r w:rsidR="00AB6884" w:rsidRPr="00AC7BD7">
        <w:rPr>
          <w:rFonts w:ascii="Avenir LT Std 55 Roman" w:hAnsi="Avenir LT Std 55 Roman"/>
          <w:i/>
          <w:sz w:val="20"/>
          <w:szCs w:val="20"/>
        </w:rPr>
        <w:t xml:space="preserve"> </w:t>
      </w:r>
      <w:r w:rsidR="005712EB">
        <w:rPr>
          <w:rFonts w:ascii="Avenir LT Std 55 Roman" w:hAnsi="Avenir LT Std 55 Roman"/>
          <w:i/>
          <w:sz w:val="20"/>
          <w:szCs w:val="20"/>
        </w:rPr>
        <w:t xml:space="preserve">ayant déjà initié un développement sur cette zone géographique pourront </w:t>
      </w:r>
      <w:r w:rsidR="000C73E8">
        <w:rPr>
          <w:rFonts w:ascii="Avenir LT Std 55 Roman" w:hAnsi="Avenir LT Std 55 Roman"/>
          <w:i/>
          <w:sz w:val="20"/>
          <w:szCs w:val="20"/>
        </w:rPr>
        <w:t xml:space="preserve">ainsi </w:t>
      </w:r>
      <w:r w:rsidR="005F6325">
        <w:rPr>
          <w:rFonts w:ascii="Avenir LT Std 55 Roman" w:hAnsi="Avenir LT Std 55 Roman"/>
          <w:i/>
          <w:sz w:val="20"/>
          <w:szCs w:val="20"/>
        </w:rPr>
        <w:t xml:space="preserve">affirmer leur présence et </w:t>
      </w:r>
      <w:r w:rsidR="005712EB">
        <w:rPr>
          <w:rFonts w:ascii="Avenir LT Std 55 Roman" w:hAnsi="Avenir LT Std 55 Roman"/>
          <w:i/>
          <w:sz w:val="20"/>
          <w:szCs w:val="20"/>
        </w:rPr>
        <w:t>valoriser</w:t>
      </w:r>
      <w:r w:rsidR="00AB6884" w:rsidRPr="00AC7BD7">
        <w:rPr>
          <w:rFonts w:ascii="Avenir LT Std 55 Roman" w:hAnsi="Avenir LT Std 55 Roman"/>
          <w:i/>
          <w:sz w:val="20"/>
          <w:szCs w:val="20"/>
        </w:rPr>
        <w:t xml:space="preserve"> leurs efforts pour s’implanter sur ce</w:t>
      </w:r>
      <w:r w:rsidR="00AE6FB5">
        <w:rPr>
          <w:rFonts w:ascii="Avenir LT Std 55 Roman" w:hAnsi="Avenir LT Std 55 Roman"/>
          <w:i/>
          <w:sz w:val="20"/>
          <w:szCs w:val="20"/>
        </w:rPr>
        <w:t>s</w:t>
      </w:r>
      <w:r w:rsidR="00AB6884" w:rsidRPr="00AC7BD7">
        <w:rPr>
          <w:rFonts w:ascii="Avenir LT Std 55 Roman" w:hAnsi="Avenir LT Std 55 Roman"/>
          <w:i/>
          <w:sz w:val="20"/>
          <w:szCs w:val="20"/>
        </w:rPr>
        <w:t xml:space="preserve"> marché</w:t>
      </w:r>
      <w:r w:rsidR="00AE6FB5">
        <w:rPr>
          <w:rFonts w:ascii="Avenir LT Std 55 Roman" w:hAnsi="Avenir LT Std 55 Roman"/>
          <w:i/>
          <w:sz w:val="20"/>
          <w:szCs w:val="20"/>
        </w:rPr>
        <w:t>s</w:t>
      </w:r>
      <w:r w:rsidR="00AB6884" w:rsidRPr="00AC7BD7">
        <w:rPr>
          <w:rFonts w:ascii="Avenir LT Std 55 Roman" w:hAnsi="Avenir LT Std 55 Roman"/>
          <w:i/>
          <w:sz w:val="20"/>
          <w:szCs w:val="20"/>
        </w:rPr>
        <w:t xml:space="preserve"> très concurrentiel</w:t>
      </w:r>
      <w:r w:rsidR="00AE6FB5">
        <w:rPr>
          <w:rFonts w:ascii="Avenir LT Std 55 Roman" w:hAnsi="Avenir LT Std 55 Roman"/>
          <w:i/>
          <w:sz w:val="20"/>
          <w:szCs w:val="20"/>
        </w:rPr>
        <w:t>s</w:t>
      </w:r>
      <w:r w:rsidR="00AB6884" w:rsidRPr="00AC7BD7">
        <w:rPr>
          <w:rFonts w:ascii="Avenir LT Std 55 Roman" w:hAnsi="Avenir LT Std 55 Roman"/>
          <w:i/>
          <w:sz w:val="20"/>
          <w:szCs w:val="20"/>
        </w:rPr>
        <w:t xml:space="preserve"> où les donneurs d’ordre sont sollicités en permanence, </w:t>
      </w:r>
      <w:r w:rsidR="005712EB">
        <w:rPr>
          <w:rFonts w:ascii="Avenir LT Std 55 Roman" w:hAnsi="Avenir LT Std 55 Roman"/>
          <w:i/>
          <w:sz w:val="20"/>
          <w:szCs w:val="20"/>
        </w:rPr>
        <w:t xml:space="preserve">elles </w:t>
      </w:r>
      <w:r w:rsidR="000C73E8">
        <w:rPr>
          <w:rFonts w:ascii="Avenir LT Std 55 Roman" w:hAnsi="Avenir LT Std 55 Roman"/>
          <w:i/>
          <w:sz w:val="20"/>
          <w:szCs w:val="20"/>
        </w:rPr>
        <w:t xml:space="preserve">tireront </w:t>
      </w:r>
      <w:r w:rsidR="005F6325">
        <w:rPr>
          <w:rFonts w:ascii="Avenir LT Std 55 Roman" w:hAnsi="Avenir LT Std 55 Roman"/>
          <w:i/>
          <w:sz w:val="20"/>
          <w:szCs w:val="20"/>
        </w:rPr>
        <w:t xml:space="preserve">ainsi </w:t>
      </w:r>
      <w:r w:rsidR="000C73E8">
        <w:rPr>
          <w:rFonts w:ascii="Avenir LT Std 55 Roman" w:hAnsi="Avenir LT Std 55 Roman"/>
          <w:i/>
          <w:sz w:val="20"/>
          <w:szCs w:val="20"/>
        </w:rPr>
        <w:t>un bénéfice direct d’une présence suivie sur ce territoire.</w:t>
      </w:r>
      <w:r w:rsidR="00AB6884" w:rsidRPr="00AC7BD7">
        <w:rPr>
          <w:rFonts w:ascii="Avenir LT Std 55 Roman" w:hAnsi="Avenir LT Std 55 Roman"/>
          <w:i/>
          <w:sz w:val="20"/>
          <w:szCs w:val="20"/>
        </w:rPr>
        <w:t xml:space="preserve"> C’est dans ce </w:t>
      </w:r>
      <w:r w:rsidR="008701FA">
        <w:rPr>
          <w:rFonts w:ascii="Avenir LT Std 55 Roman" w:hAnsi="Avenir LT Std 55 Roman"/>
          <w:i/>
          <w:sz w:val="20"/>
          <w:szCs w:val="20"/>
        </w:rPr>
        <w:t xml:space="preserve">but que la CRMA IdF </w:t>
      </w:r>
      <w:r w:rsidR="00690B1E">
        <w:rPr>
          <w:rFonts w:ascii="Avenir LT Std 55 Roman" w:hAnsi="Avenir LT Std 55 Roman"/>
          <w:i/>
          <w:sz w:val="20"/>
          <w:szCs w:val="20"/>
        </w:rPr>
        <w:t>propose</w:t>
      </w:r>
      <w:r w:rsidR="008701FA">
        <w:rPr>
          <w:rFonts w:ascii="Avenir LT Std 55 Roman" w:hAnsi="Avenir LT Std 55 Roman"/>
          <w:i/>
          <w:sz w:val="20"/>
          <w:szCs w:val="20"/>
        </w:rPr>
        <w:t xml:space="preserve"> </w:t>
      </w:r>
      <w:r w:rsidR="00AB6884" w:rsidRPr="00AC7BD7">
        <w:rPr>
          <w:rFonts w:ascii="Avenir LT Std 55 Roman" w:hAnsi="Avenir LT Std 55 Roman"/>
          <w:i/>
          <w:sz w:val="20"/>
          <w:szCs w:val="20"/>
        </w:rPr>
        <w:t xml:space="preserve">une nouvelle mission </w:t>
      </w:r>
      <w:r w:rsidR="000C73E8">
        <w:rPr>
          <w:rFonts w:ascii="Avenir LT Std 55 Roman" w:hAnsi="Avenir LT Std 55 Roman"/>
          <w:i/>
          <w:sz w:val="20"/>
          <w:szCs w:val="20"/>
        </w:rPr>
        <w:t xml:space="preserve">en </w:t>
      </w:r>
      <w:r w:rsidR="00387330">
        <w:rPr>
          <w:rFonts w:ascii="Avenir LT Std 55 Roman" w:hAnsi="Avenir LT Std 55 Roman"/>
          <w:i/>
          <w:sz w:val="20"/>
          <w:szCs w:val="20"/>
        </w:rPr>
        <w:t>septembre</w:t>
      </w:r>
      <w:r w:rsidR="00AE6FB5">
        <w:rPr>
          <w:rFonts w:ascii="Avenir LT Std 55 Roman" w:hAnsi="Avenir LT Std 55 Roman"/>
          <w:i/>
          <w:sz w:val="20"/>
          <w:szCs w:val="20"/>
        </w:rPr>
        <w:t xml:space="preserve"> 201</w:t>
      </w:r>
      <w:r w:rsidR="00B0207F">
        <w:rPr>
          <w:rFonts w:ascii="Avenir LT Std 55 Roman" w:hAnsi="Avenir LT Std 55 Roman"/>
          <w:i/>
          <w:sz w:val="20"/>
          <w:szCs w:val="20"/>
        </w:rPr>
        <w:t>7</w:t>
      </w:r>
      <w:r w:rsidR="000C73E8">
        <w:rPr>
          <w:rFonts w:ascii="Avenir LT Std 55 Roman" w:hAnsi="Avenir LT Std 55 Roman"/>
          <w:i/>
          <w:sz w:val="20"/>
          <w:szCs w:val="20"/>
        </w:rPr>
        <w:t xml:space="preserve"> </w:t>
      </w:r>
      <w:r w:rsidR="008701FA" w:rsidRPr="008701FA">
        <w:rPr>
          <w:rFonts w:ascii="Avenir LT Std 55 Roman" w:hAnsi="Avenir LT Std 55 Roman"/>
          <w:i/>
          <w:sz w:val="20"/>
          <w:szCs w:val="20"/>
        </w:rPr>
        <w:t>afin</w:t>
      </w:r>
      <w:r w:rsidR="008701FA">
        <w:rPr>
          <w:rFonts w:ascii="Avenir LT Std 55 Roman" w:hAnsi="Avenir LT Std 55 Roman"/>
          <w:sz w:val="20"/>
          <w:szCs w:val="20"/>
        </w:rPr>
        <w:t xml:space="preserve"> d’</w:t>
      </w:r>
      <w:r w:rsidR="00AB6884" w:rsidRPr="00AC7BD7">
        <w:rPr>
          <w:rFonts w:ascii="Avenir LT Std 55 Roman" w:hAnsi="Avenir LT Std 55 Roman"/>
          <w:i/>
          <w:sz w:val="20"/>
          <w:szCs w:val="20"/>
        </w:rPr>
        <w:t>assurer le suivi des contacts établis</w:t>
      </w:r>
      <w:r w:rsidR="00A240BF">
        <w:rPr>
          <w:rFonts w:ascii="Avenir LT Std 55 Roman" w:hAnsi="Avenir LT Std 55 Roman"/>
          <w:i/>
          <w:sz w:val="20"/>
          <w:szCs w:val="20"/>
        </w:rPr>
        <w:t>,</w:t>
      </w:r>
      <w:r w:rsidR="00AB6884" w:rsidRPr="008701FA">
        <w:rPr>
          <w:rFonts w:ascii="Avenir LT Std 55 Roman" w:hAnsi="Avenir LT Std 55 Roman"/>
          <w:i/>
          <w:sz w:val="20"/>
          <w:szCs w:val="20"/>
        </w:rPr>
        <w:t xml:space="preserve"> </w:t>
      </w:r>
      <w:r w:rsidR="008701FA" w:rsidRPr="008701FA">
        <w:rPr>
          <w:rFonts w:ascii="Avenir LT Std 55 Roman" w:hAnsi="Avenir LT Std 55 Roman"/>
          <w:i/>
          <w:sz w:val="20"/>
          <w:szCs w:val="20"/>
        </w:rPr>
        <w:t xml:space="preserve">de </w:t>
      </w:r>
      <w:r w:rsidR="00AB6884" w:rsidRPr="008701FA">
        <w:rPr>
          <w:rFonts w:ascii="Avenir LT Std 55 Roman" w:hAnsi="Avenir LT Std 55 Roman"/>
          <w:i/>
          <w:sz w:val="20"/>
          <w:szCs w:val="20"/>
        </w:rPr>
        <w:t>concrétiser les</w:t>
      </w:r>
      <w:r w:rsidR="00AB6884" w:rsidRPr="00AC7BD7">
        <w:rPr>
          <w:rFonts w:ascii="Avenir LT Std 55 Roman" w:hAnsi="Avenir LT Std 55 Roman"/>
          <w:i/>
          <w:sz w:val="20"/>
          <w:szCs w:val="20"/>
        </w:rPr>
        <w:t xml:space="preserve"> </w:t>
      </w:r>
      <w:r w:rsidR="008701FA">
        <w:rPr>
          <w:rFonts w:ascii="Avenir LT Std 55 Roman" w:hAnsi="Avenir LT Std 55 Roman"/>
          <w:i/>
          <w:sz w:val="20"/>
          <w:szCs w:val="20"/>
        </w:rPr>
        <w:t>relations</w:t>
      </w:r>
      <w:r w:rsidR="00AB6884" w:rsidRPr="00AC7BD7">
        <w:rPr>
          <w:rFonts w:ascii="Avenir LT Std 55 Roman" w:hAnsi="Avenir LT Std 55 Roman"/>
          <w:i/>
          <w:sz w:val="20"/>
          <w:szCs w:val="20"/>
        </w:rPr>
        <w:t xml:space="preserve"> d’affaires </w:t>
      </w:r>
      <w:r w:rsidR="0086785E">
        <w:rPr>
          <w:rFonts w:ascii="Avenir LT Std 55 Roman" w:hAnsi="Avenir LT Std 55 Roman"/>
          <w:i/>
          <w:sz w:val="20"/>
          <w:szCs w:val="20"/>
        </w:rPr>
        <w:t xml:space="preserve">déjà nouées </w:t>
      </w:r>
      <w:r w:rsidR="00BC24EB">
        <w:rPr>
          <w:rFonts w:ascii="Avenir LT Std 55 Roman" w:hAnsi="Avenir LT Std 55 Roman"/>
          <w:i/>
          <w:sz w:val="20"/>
          <w:szCs w:val="20"/>
        </w:rPr>
        <w:t xml:space="preserve">et </w:t>
      </w:r>
      <w:r w:rsidR="00C0538C">
        <w:rPr>
          <w:rFonts w:ascii="Avenir LT Std 55 Roman" w:hAnsi="Avenir LT Std 55 Roman"/>
          <w:i/>
          <w:sz w:val="20"/>
          <w:szCs w:val="20"/>
        </w:rPr>
        <w:t>de rencontrer de nouveaux prospects</w:t>
      </w:r>
      <w:r w:rsidR="00BC24EB">
        <w:rPr>
          <w:rFonts w:ascii="Avenir LT Std 55 Roman" w:hAnsi="Avenir LT Std 55 Roman"/>
          <w:i/>
          <w:sz w:val="20"/>
          <w:szCs w:val="20"/>
        </w:rPr>
        <w:t>.</w:t>
      </w:r>
    </w:p>
    <w:p w:rsidR="00A240BF" w:rsidRPr="00AC7BD7" w:rsidRDefault="00AB6884" w:rsidP="005712EB">
      <w:pPr>
        <w:jc w:val="both"/>
        <w:rPr>
          <w:rFonts w:ascii="Avenir LT Std 55 Roman" w:hAnsi="Avenir LT Std 55 Roman"/>
          <w:i/>
          <w:sz w:val="20"/>
          <w:szCs w:val="20"/>
        </w:rPr>
      </w:pPr>
      <w:r w:rsidRPr="00AC7BD7">
        <w:rPr>
          <w:rFonts w:ascii="Avenir LT Std 55 Roman" w:hAnsi="Avenir LT Std 55 Roman"/>
          <w:i/>
          <w:sz w:val="20"/>
          <w:szCs w:val="20"/>
        </w:rPr>
        <w:t>Cette mission offrira aux entreprises l’opportunité de bénéficier d’une approche optimale d</w:t>
      </w:r>
      <w:r w:rsidR="00C0538C">
        <w:rPr>
          <w:rFonts w:ascii="Avenir LT Std 55 Roman" w:hAnsi="Avenir LT Std 55 Roman"/>
          <w:i/>
          <w:sz w:val="20"/>
          <w:szCs w:val="20"/>
        </w:rPr>
        <w:t>e</w:t>
      </w:r>
      <w:r w:rsidR="001F35B2">
        <w:rPr>
          <w:rFonts w:ascii="Avenir LT Std 55 Roman" w:hAnsi="Avenir LT Std 55 Roman"/>
          <w:i/>
          <w:sz w:val="20"/>
          <w:szCs w:val="20"/>
        </w:rPr>
        <w:t xml:space="preserve"> cette Région </w:t>
      </w:r>
      <w:r w:rsidRPr="00AC7BD7">
        <w:rPr>
          <w:rFonts w:ascii="Avenir LT Std 55 Roman" w:hAnsi="Avenir LT Std 55 Roman"/>
          <w:i/>
          <w:sz w:val="20"/>
          <w:szCs w:val="20"/>
        </w:rPr>
        <w:t xml:space="preserve">grâce à des prestations de grande qualité pour coût très raisonnable : </w:t>
      </w:r>
      <w:r w:rsidR="00A240BF">
        <w:rPr>
          <w:rFonts w:ascii="Avenir LT Std 55 Roman" w:hAnsi="Avenir LT Std 55 Roman"/>
          <w:i/>
          <w:sz w:val="20"/>
          <w:szCs w:val="20"/>
        </w:rPr>
        <w:t xml:space="preserve"> </w:t>
      </w:r>
    </w:p>
    <w:p w:rsidR="004A373E" w:rsidRDefault="00AB6884" w:rsidP="00A240BF">
      <w:pPr>
        <w:spacing w:after="0"/>
        <w:rPr>
          <w:rFonts w:ascii="Avenir LT Std 55 Roman" w:hAnsi="Avenir LT Std 55 Roman"/>
          <w:b/>
          <w:i/>
          <w:sz w:val="20"/>
          <w:szCs w:val="20"/>
        </w:rPr>
      </w:pPr>
      <w:r w:rsidRPr="00AC7BD7">
        <w:rPr>
          <w:rFonts w:ascii="Avenir LT Std 55 Roman" w:hAnsi="Avenir LT Std 55 Roman"/>
          <w:i/>
          <w:sz w:val="20"/>
          <w:szCs w:val="20"/>
        </w:rPr>
        <w:t xml:space="preserve">. </w:t>
      </w:r>
      <w:proofErr w:type="gramStart"/>
      <w:r w:rsidRPr="00AC7BD7">
        <w:rPr>
          <w:rFonts w:ascii="Avenir LT Std 55 Roman" w:hAnsi="Avenir LT Std 55 Roman"/>
          <w:i/>
          <w:sz w:val="20"/>
          <w:szCs w:val="20"/>
        </w:rPr>
        <w:t>une</w:t>
      </w:r>
      <w:proofErr w:type="gramEnd"/>
      <w:r w:rsidRPr="00AC7BD7">
        <w:rPr>
          <w:rFonts w:ascii="Avenir LT Std 55 Roman" w:hAnsi="Avenir LT Std 55 Roman"/>
          <w:i/>
          <w:sz w:val="20"/>
          <w:szCs w:val="20"/>
        </w:rPr>
        <w:t xml:space="preserve"> </w:t>
      </w:r>
      <w:r w:rsidRPr="003B32FE">
        <w:rPr>
          <w:rFonts w:ascii="Avenir LT Std 55 Roman" w:hAnsi="Avenir LT Std 55 Roman"/>
          <w:b/>
          <w:i/>
          <w:sz w:val="20"/>
          <w:szCs w:val="20"/>
        </w:rPr>
        <w:t xml:space="preserve">journée </w:t>
      </w:r>
      <w:r w:rsidR="00AC7BD7" w:rsidRPr="003B32FE">
        <w:rPr>
          <w:rFonts w:ascii="Avenir LT Std 55 Roman" w:hAnsi="Avenir LT Std 55 Roman"/>
          <w:b/>
          <w:i/>
          <w:sz w:val="20"/>
          <w:szCs w:val="20"/>
        </w:rPr>
        <w:t>de préparation</w:t>
      </w:r>
      <w:r w:rsidR="00A240BF">
        <w:rPr>
          <w:rFonts w:ascii="Avenir LT Std 55 Roman" w:hAnsi="Avenir LT Std 55 Roman"/>
          <w:b/>
          <w:i/>
          <w:sz w:val="20"/>
          <w:szCs w:val="20"/>
        </w:rPr>
        <w:t xml:space="preserve"> marché</w:t>
      </w:r>
      <w:r w:rsidR="005712EB">
        <w:rPr>
          <w:rFonts w:ascii="Avenir LT Std 55 Roman" w:hAnsi="Avenir LT Std 55 Roman"/>
          <w:b/>
          <w:i/>
          <w:sz w:val="20"/>
          <w:szCs w:val="20"/>
        </w:rPr>
        <w:t>s</w:t>
      </w:r>
      <w:r w:rsidR="00690B1E">
        <w:rPr>
          <w:rFonts w:ascii="Avenir LT Std 55 Roman" w:hAnsi="Avenir LT Std 55 Roman"/>
          <w:b/>
          <w:i/>
          <w:sz w:val="20"/>
          <w:szCs w:val="20"/>
        </w:rPr>
        <w:t xml:space="preserve"> (Qatar</w:t>
      </w:r>
      <w:r w:rsidR="00387330">
        <w:rPr>
          <w:rFonts w:ascii="Avenir LT Std 55 Roman" w:hAnsi="Avenir LT Std 55 Roman"/>
          <w:b/>
          <w:i/>
          <w:sz w:val="20"/>
          <w:szCs w:val="20"/>
        </w:rPr>
        <w:t xml:space="preserve">, </w:t>
      </w:r>
      <w:proofErr w:type="spellStart"/>
      <w:r w:rsidR="00387330">
        <w:rPr>
          <w:rFonts w:ascii="Avenir LT Std 55 Roman" w:hAnsi="Avenir LT Std 55 Roman"/>
          <w:b/>
          <w:i/>
          <w:sz w:val="20"/>
          <w:szCs w:val="20"/>
        </w:rPr>
        <w:t>Koweit</w:t>
      </w:r>
      <w:proofErr w:type="spellEnd"/>
      <w:r w:rsidR="00B0207F">
        <w:rPr>
          <w:rFonts w:ascii="Avenir LT Std 55 Roman" w:hAnsi="Avenir LT Std 55 Roman"/>
          <w:b/>
          <w:i/>
          <w:sz w:val="20"/>
          <w:szCs w:val="20"/>
        </w:rPr>
        <w:t xml:space="preserve"> </w:t>
      </w:r>
      <w:r w:rsidR="00690B1E">
        <w:rPr>
          <w:rFonts w:ascii="Avenir LT Std 55 Roman" w:hAnsi="Avenir LT Std 55 Roman"/>
          <w:b/>
          <w:i/>
          <w:sz w:val="20"/>
          <w:szCs w:val="20"/>
        </w:rPr>
        <w:t>et Emirats Arabes Unis)</w:t>
      </w:r>
      <w:r w:rsidR="004A373E">
        <w:rPr>
          <w:rFonts w:ascii="Avenir LT Std 55 Roman" w:hAnsi="Avenir LT Std 55 Roman"/>
          <w:b/>
          <w:i/>
          <w:sz w:val="20"/>
          <w:szCs w:val="20"/>
        </w:rPr>
        <w:t xml:space="preserve"> : </w:t>
      </w:r>
    </w:p>
    <w:p w:rsidR="000F2517" w:rsidRDefault="001F35B2" w:rsidP="00AC7BD7">
      <w:pPr>
        <w:spacing w:after="0"/>
        <w:rPr>
          <w:rFonts w:ascii="Avenir LT Std 55 Roman" w:hAnsi="Avenir LT Std 55 Roman"/>
          <w:i/>
          <w:sz w:val="20"/>
          <w:szCs w:val="20"/>
        </w:rPr>
      </w:pPr>
      <w:bookmarkStart w:id="0" w:name="_GoBack"/>
      <w:bookmarkEnd w:id="0"/>
      <w:r>
        <w:rPr>
          <w:rFonts w:ascii="Avenir LT Std 55 Roman" w:hAnsi="Avenir LT Std 55 Roman"/>
          <w:i/>
          <w:sz w:val="20"/>
          <w:szCs w:val="20"/>
        </w:rPr>
        <w:t xml:space="preserve">. une </w:t>
      </w:r>
      <w:r w:rsidR="000F2517" w:rsidRPr="001F35B2">
        <w:rPr>
          <w:rFonts w:ascii="Avenir LT Std 55 Roman" w:hAnsi="Avenir LT Std 55 Roman"/>
          <w:b/>
          <w:i/>
          <w:sz w:val="20"/>
          <w:szCs w:val="20"/>
        </w:rPr>
        <w:t>approche interculturelle</w:t>
      </w:r>
      <w:r w:rsidR="000F2517">
        <w:rPr>
          <w:rFonts w:ascii="Avenir LT Std 55 Roman" w:hAnsi="Avenir LT Std 55 Roman"/>
          <w:i/>
          <w:sz w:val="20"/>
          <w:szCs w:val="20"/>
        </w:rPr>
        <w:t xml:space="preserve"> et marché</w:t>
      </w:r>
      <w:r>
        <w:rPr>
          <w:rFonts w:ascii="Avenir LT Std 55 Roman" w:hAnsi="Avenir LT Std 55 Roman"/>
          <w:i/>
          <w:sz w:val="20"/>
          <w:szCs w:val="20"/>
        </w:rPr>
        <w:t>s</w:t>
      </w:r>
      <w:r w:rsidR="000F2517">
        <w:rPr>
          <w:rFonts w:ascii="Avenir LT Std 55 Roman" w:hAnsi="Avenir LT Std 55 Roman"/>
          <w:i/>
          <w:sz w:val="20"/>
          <w:szCs w:val="20"/>
        </w:rPr>
        <w:t> : visite de sites importants (malls, hôtels, restaurants</w:t>
      </w:r>
      <w:r w:rsidR="004A373E">
        <w:rPr>
          <w:rFonts w:ascii="Avenir LT Std 55 Roman" w:hAnsi="Avenir LT Std 55 Roman"/>
          <w:i/>
          <w:sz w:val="20"/>
          <w:szCs w:val="20"/>
        </w:rPr>
        <w:t xml:space="preserve">, galeries </w:t>
      </w:r>
      <w:r w:rsidR="000F2517">
        <w:rPr>
          <w:rFonts w:ascii="Avenir LT Std 55 Roman" w:hAnsi="Avenir LT Std 55 Roman"/>
          <w:i/>
          <w:sz w:val="20"/>
          <w:szCs w:val="20"/>
        </w:rPr>
        <w:t>et showrooms)</w:t>
      </w:r>
      <w:r w:rsidR="004A373E">
        <w:rPr>
          <w:rFonts w:ascii="Avenir LT Std 55 Roman" w:hAnsi="Avenir LT Std 55 Roman"/>
          <w:i/>
          <w:sz w:val="20"/>
          <w:szCs w:val="20"/>
        </w:rPr>
        <w:t>.</w:t>
      </w:r>
    </w:p>
    <w:p w:rsidR="00B0207F" w:rsidRDefault="00B0207F" w:rsidP="00AC7BD7">
      <w:pPr>
        <w:spacing w:after="0"/>
        <w:rPr>
          <w:rFonts w:ascii="Avenir LT Std 55 Roman" w:hAnsi="Avenir LT Std 55 Roman"/>
          <w:i/>
          <w:sz w:val="20"/>
          <w:szCs w:val="20"/>
        </w:rPr>
      </w:pPr>
      <w:r>
        <w:rPr>
          <w:rFonts w:ascii="Avenir LT Std 55 Roman" w:hAnsi="Avenir LT Std 55 Roman"/>
          <w:i/>
          <w:sz w:val="20"/>
          <w:szCs w:val="20"/>
        </w:rPr>
        <w:t xml:space="preserve">. une </w:t>
      </w:r>
      <w:r w:rsidRPr="00B0207F">
        <w:rPr>
          <w:rFonts w:ascii="Avenir LT Std 55 Roman" w:hAnsi="Avenir LT Std 55 Roman"/>
          <w:b/>
          <w:i/>
          <w:sz w:val="20"/>
          <w:szCs w:val="20"/>
        </w:rPr>
        <w:t>recherche de contacts</w:t>
      </w:r>
      <w:r>
        <w:rPr>
          <w:rFonts w:ascii="Avenir LT Std 55 Roman" w:hAnsi="Avenir LT Std 55 Roman"/>
          <w:i/>
          <w:sz w:val="20"/>
          <w:szCs w:val="20"/>
        </w:rPr>
        <w:t xml:space="preserve"> ciblés pour chaque profil d’entreprise artisanale afin d’assurer sur place un programme de rendez-vous d’affaires personnalisés</w:t>
      </w:r>
    </w:p>
    <w:p w:rsidR="00AC7BD7" w:rsidRDefault="00AC7BD7" w:rsidP="00AC7BD7">
      <w:pPr>
        <w:spacing w:after="0"/>
        <w:rPr>
          <w:rFonts w:ascii="Avenir LT Std 55 Roman" w:hAnsi="Avenir LT Std 55 Roman"/>
          <w:i/>
          <w:sz w:val="20"/>
          <w:szCs w:val="20"/>
        </w:rPr>
      </w:pPr>
      <w:r w:rsidRPr="00AC7BD7">
        <w:rPr>
          <w:rFonts w:ascii="Avenir LT Std 55 Roman" w:hAnsi="Avenir LT Std 55 Roman"/>
          <w:i/>
          <w:sz w:val="20"/>
          <w:szCs w:val="20"/>
        </w:rPr>
        <w:t xml:space="preserve">. une </w:t>
      </w:r>
      <w:r w:rsidRPr="003B32FE">
        <w:rPr>
          <w:rFonts w:ascii="Avenir LT Std 55 Roman" w:hAnsi="Avenir LT Std 55 Roman"/>
          <w:b/>
          <w:i/>
          <w:sz w:val="20"/>
          <w:szCs w:val="20"/>
        </w:rPr>
        <w:t>mission de suivi et de développement d’affaires</w:t>
      </w:r>
      <w:r w:rsidRPr="00AC7BD7">
        <w:rPr>
          <w:rFonts w:ascii="Avenir LT Std 55 Roman" w:hAnsi="Avenir LT Std 55 Roman"/>
          <w:i/>
          <w:sz w:val="20"/>
          <w:szCs w:val="20"/>
        </w:rPr>
        <w:t xml:space="preserve"> pour contacter directement</w:t>
      </w:r>
      <w:r w:rsidR="00C0538C">
        <w:rPr>
          <w:rFonts w:ascii="Avenir LT Std 55 Roman" w:hAnsi="Avenir LT Std 55 Roman"/>
          <w:i/>
          <w:sz w:val="20"/>
          <w:szCs w:val="20"/>
        </w:rPr>
        <w:t>,</w:t>
      </w:r>
      <w:r w:rsidRPr="00AC7BD7">
        <w:rPr>
          <w:rFonts w:ascii="Avenir LT Std 55 Roman" w:hAnsi="Avenir LT Std 55 Roman"/>
          <w:i/>
          <w:sz w:val="20"/>
          <w:szCs w:val="20"/>
        </w:rPr>
        <w:t xml:space="preserve"> dans le cadre de rendez-vous individuels ciblés, les prospects déjà identifiés et élargir le</w:t>
      </w:r>
      <w:r w:rsidR="00990BE3">
        <w:rPr>
          <w:rFonts w:ascii="Avenir LT Std 55 Roman" w:hAnsi="Avenir LT Std 55 Roman"/>
          <w:i/>
          <w:sz w:val="20"/>
          <w:szCs w:val="20"/>
        </w:rPr>
        <w:t xml:space="preserve"> champ des </w:t>
      </w:r>
      <w:r w:rsidRPr="00AC7BD7">
        <w:rPr>
          <w:rFonts w:ascii="Avenir LT Std 55 Roman" w:hAnsi="Avenir LT Std 55 Roman"/>
          <w:i/>
          <w:sz w:val="20"/>
          <w:szCs w:val="20"/>
        </w:rPr>
        <w:t>contacts.</w:t>
      </w:r>
    </w:p>
    <w:p w:rsidR="00AC7BD7" w:rsidRPr="00AC7BD7" w:rsidRDefault="00AC7BD7" w:rsidP="00AC7BD7">
      <w:pPr>
        <w:spacing w:after="0"/>
        <w:rPr>
          <w:rFonts w:ascii="Avenir LT Std 55 Roman" w:hAnsi="Avenir LT Std 55 Roman"/>
          <w:i/>
          <w:sz w:val="20"/>
          <w:szCs w:val="20"/>
        </w:rPr>
      </w:pPr>
      <w:r w:rsidRPr="00AC7BD7">
        <w:rPr>
          <w:rFonts w:ascii="Avenir LT Std 55 Roman" w:hAnsi="Avenir LT Std 55 Roman"/>
          <w:i/>
          <w:sz w:val="20"/>
          <w:szCs w:val="20"/>
        </w:rPr>
        <w:t xml:space="preserve">. un « package » </w:t>
      </w:r>
      <w:r w:rsidRPr="003B32FE">
        <w:rPr>
          <w:rFonts w:ascii="Avenir LT Std 55 Roman" w:hAnsi="Avenir LT Std 55 Roman"/>
          <w:b/>
          <w:i/>
          <w:sz w:val="20"/>
          <w:szCs w:val="20"/>
        </w:rPr>
        <w:t>voyage / hébergement</w:t>
      </w:r>
      <w:r w:rsidRPr="00AC7BD7">
        <w:rPr>
          <w:rFonts w:ascii="Avenir LT Std 55 Roman" w:hAnsi="Avenir LT Std 55 Roman"/>
          <w:i/>
          <w:sz w:val="20"/>
          <w:szCs w:val="20"/>
        </w:rPr>
        <w:t xml:space="preserve"> à un tarif négocié</w:t>
      </w:r>
      <w:r w:rsidR="000F2517">
        <w:rPr>
          <w:rFonts w:ascii="Avenir LT Std 55 Roman" w:hAnsi="Avenir LT Std 55 Roman"/>
          <w:i/>
          <w:sz w:val="20"/>
          <w:szCs w:val="20"/>
        </w:rPr>
        <w:t>.</w:t>
      </w:r>
    </w:p>
    <w:p w:rsidR="000F2517" w:rsidRDefault="00AC7BD7" w:rsidP="00AC7BD7">
      <w:pPr>
        <w:spacing w:after="0"/>
        <w:rPr>
          <w:rFonts w:ascii="Avenir LT Std 55 Roman" w:hAnsi="Avenir LT Std 55 Roman"/>
          <w:i/>
          <w:sz w:val="20"/>
          <w:szCs w:val="20"/>
        </w:rPr>
      </w:pPr>
      <w:r w:rsidRPr="00AC7BD7">
        <w:rPr>
          <w:rFonts w:ascii="Avenir LT Std 55 Roman" w:hAnsi="Avenir LT Std 55 Roman"/>
          <w:i/>
          <w:sz w:val="20"/>
          <w:szCs w:val="20"/>
        </w:rPr>
        <w:t xml:space="preserve">. une action de </w:t>
      </w:r>
      <w:r w:rsidRPr="003B32FE">
        <w:rPr>
          <w:rFonts w:ascii="Avenir LT Std 55 Roman" w:hAnsi="Avenir LT Std 55 Roman"/>
          <w:b/>
          <w:i/>
          <w:sz w:val="20"/>
          <w:szCs w:val="20"/>
        </w:rPr>
        <w:t>suivi des contacts</w:t>
      </w:r>
      <w:r w:rsidRPr="00AC7BD7">
        <w:rPr>
          <w:rFonts w:ascii="Avenir LT Std 55 Roman" w:hAnsi="Avenir LT Std 55 Roman"/>
          <w:i/>
          <w:sz w:val="20"/>
          <w:szCs w:val="20"/>
        </w:rPr>
        <w:t xml:space="preserve"> établis</w:t>
      </w:r>
      <w:r>
        <w:rPr>
          <w:rFonts w:ascii="Avenir LT Std 55 Roman" w:hAnsi="Avenir LT Std 55 Roman"/>
          <w:i/>
          <w:sz w:val="20"/>
          <w:szCs w:val="20"/>
        </w:rPr>
        <w:t>.</w:t>
      </w:r>
    </w:p>
    <w:p w:rsidR="000F2517" w:rsidRDefault="000F2517" w:rsidP="00AC7BD7">
      <w:pPr>
        <w:spacing w:after="0"/>
        <w:rPr>
          <w:rFonts w:ascii="Avenir LT Std 55 Roman" w:hAnsi="Avenir LT Std 55 Roman"/>
          <w:i/>
          <w:sz w:val="20"/>
          <w:szCs w:val="20"/>
        </w:rPr>
      </w:pPr>
      <w:r>
        <w:rPr>
          <w:rFonts w:ascii="Avenir LT Std 55 Roman" w:hAnsi="Avenir LT Std 55 Roman"/>
          <w:i/>
          <w:sz w:val="20"/>
          <w:szCs w:val="20"/>
        </w:rPr>
        <w:t>. une</w:t>
      </w:r>
      <w:r w:rsidR="00B0207F">
        <w:rPr>
          <w:rFonts w:ascii="Avenir LT Std 55 Roman" w:hAnsi="Avenir LT Std 55 Roman"/>
          <w:i/>
          <w:sz w:val="20"/>
          <w:szCs w:val="20"/>
        </w:rPr>
        <w:t xml:space="preserve"> réunion de </w:t>
      </w:r>
      <w:r w:rsidR="00B0207F" w:rsidRPr="00B0207F">
        <w:rPr>
          <w:rFonts w:ascii="Avenir LT Std 55 Roman" w:hAnsi="Avenir LT Std 55 Roman"/>
          <w:b/>
          <w:i/>
          <w:sz w:val="20"/>
          <w:szCs w:val="20"/>
        </w:rPr>
        <w:t xml:space="preserve">bilan </w:t>
      </w:r>
      <w:r>
        <w:rPr>
          <w:rFonts w:ascii="Avenir LT Std 55 Roman" w:hAnsi="Avenir LT Std 55 Roman"/>
          <w:i/>
          <w:sz w:val="20"/>
          <w:szCs w:val="20"/>
        </w:rPr>
        <w:t>dans le mois qui suit l’opération</w:t>
      </w:r>
    </w:p>
    <w:p w:rsidR="00B0207F" w:rsidRDefault="00CA18B8" w:rsidP="00CA18B8">
      <w:pPr>
        <w:tabs>
          <w:tab w:val="left" w:pos="1843"/>
        </w:tabs>
        <w:spacing w:after="0"/>
        <w:rPr>
          <w:rFonts w:ascii="Avenir LT Std 55 Roman" w:hAnsi="Avenir LT Std 55 Roman"/>
          <w:i/>
          <w:sz w:val="20"/>
          <w:szCs w:val="20"/>
        </w:rPr>
      </w:pPr>
      <w:r>
        <w:rPr>
          <w:rFonts w:ascii="Avenir LT Std 55 Roman" w:hAnsi="Avenir LT Std 55 Roman"/>
          <w:i/>
          <w:sz w:val="20"/>
          <w:szCs w:val="20"/>
        </w:rPr>
        <w:t xml:space="preserve">. une journée de </w:t>
      </w:r>
      <w:r w:rsidRPr="001F35B2">
        <w:rPr>
          <w:rFonts w:ascii="Avenir LT Std 55 Roman" w:hAnsi="Avenir LT Std 55 Roman"/>
          <w:b/>
          <w:i/>
          <w:sz w:val="20"/>
          <w:szCs w:val="20"/>
        </w:rPr>
        <w:t xml:space="preserve">suivi </w:t>
      </w:r>
      <w:r>
        <w:rPr>
          <w:rFonts w:ascii="Avenir LT Std 55 Roman" w:hAnsi="Avenir LT Std 55 Roman"/>
          <w:i/>
          <w:sz w:val="20"/>
          <w:szCs w:val="20"/>
        </w:rPr>
        <w:t>dans les six mois suivant la mission</w:t>
      </w:r>
      <w:r w:rsidR="00B0207F">
        <w:rPr>
          <w:rFonts w:ascii="Avenir LT Std 55 Roman" w:hAnsi="Avenir LT Std 55 Roman"/>
          <w:i/>
          <w:sz w:val="20"/>
          <w:szCs w:val="20"/>
        </w:rPr>
        <w:t xml:space="preserve"> (½ journée en groupe et ½ journée </w:t>
      </w:r>
    </w:p>
    <w:p w:rsidR="00CA18B8" w:rsidRDefault="00B0207F" w:rsidP="00CA18B8">
      <w:pPr>
        <w:tabs>
          <w:tab w:val="left" w:pos="1843"/>
        </w:tabs>
        <w:spacing w:after="0"/>
        <w:rPr>
          <w:rFonts w:ascii="Avenir LT Std 55 Roman" w:hAnsi="Avenir LT Std 55 Roman"/>
          <w:i/>
          <w:sz w:val="20"/>
          <w:szCs w:val="20"/>
        </w:rPr>
      </w:pPr>
      <w:r>
        <w:rPr>
          <w:rFonts w:ascii="Avenir LT Std 55 Roman" w:hAnsi="Avenir LT Std 55 Roman"/>
          <w:i/>
          <w:sz w:val="20"/>
          <w:szCs w:val="20"/>
        </w:rPr>
        <w:t>en entretien individuel</w:t>
      </w:r>
      <w:r w:rsidR="00CA18B8">
        <w:rPr>
          <w:rFonts w:ascii="Avenir LT Std 55 Roman" w:hAnsi="Avenir LT Std 55 Roman"/>
          <w:i/>
          <w:sz w:val="20"/>
          <w:szCs w:val="20"/>
        </w:rPr>
        <w:t>.</w:t>
      </w:r>
      <w:r w:rsidR="00CA18B8" w:rsidRPr="00AC7BD7">
        <w:rPr>
          <w:rFonts w:ascii="Avenir LT Std 55 Roman" w:hAnsi="Avenir LT Std 55 Roman"/>
          <w:i/>
          <w:sz w:val="20"/>
          <w:szCs w:val="20"/>
        </w:rPr>
        <w:t xml:space="preserve">  </w:t>
      </w:r>
    </w:p>
    <w:p w:rsidR="005712EB" w:rsidRDefault="005712EB" w:rsidP="00CA18B8">
      <w:pPr>
        <w:tabs>
          <w:tab w:val="left" w:pos="1843"/>
        </w:tabs>
        <w:spacing w:after="0"/>
        <w:rPr>
          <w:rFonts w:ascii="Avenir LT Std 55 Roman" w:hAnsi="Avenir LT Std 55 Roman"/>
          <w:i/>
          <w:sz w:val="20"/>
          <w:szCs w:val="20"/>
        </w:rPr>
      </w:pPr>
      <w:r>
        <w:rPr>
          <w:rFonts w:ascii="Avenir LT Std 55 Roman" w:hAnsi="Avenir LT Std 55 Roman"/>
          <w:i/>
          <w:sz w:val="20"/>
          <w:szCs w:val="20"/>
        </w:rPr>
        <w:t xml:space="preserve">. une mise en valeur de cette opération export </w:t>
      </w:r>
      <w:r w:rsidR="00F90486">
        <w:rPr>
          <w:rFonts w:ascii="Avenir LT Std 55 Roman" w:hAnsi="Avenir LT Std 55 Roman"/>
          <w:i/>
          <w:sz w:val="20"/>
          <w:szCs w:val="20"/>
        </w:rPr>
        <w:t xml:space="preserve">et de l’artisanat </w:t>
      </w:r>
      <w:r w:rsidR="00496906">
        <w:rPr>
          <w:rFonts w:ascii="Avenir LT Std 55 Roman" w:hAnsi="Avenir LT Std 55 Roman"/>
          <w:i/>
          <w:sz w:val="20"/>
          <w:szCs w:val="20"/>
        </w:rPr>
        <w:t xml:space="preserve">d’art </w:t>
      </w:r>
      <w:r w:rsidR="00F90486">
        <w:rPr>
          <w:rFonts w:ascii="Avenir LT Std 55 Roman" w:hAnsi="Avenir LT Std 55 Roman"/>
          <w:i/>
          <w:sz w:val="20"/>
          <w:szCs w:val="20"/>
        </w:rPr>
        <w:t>francilien</w:t>
      </w:r>
      <w:r w:rsidR="00C0538C">
        <w:rPr>
          <w:rFonts w:ascii="Avenir LT Std 55 Roman" w:hAnsi="Avenir LT Std 55 Roman"/>
          <w:i/>
          <w:sz w:val="20"/>
          <w:szCs w:val="20"/>
        </w:rPr>
        <w:t>.</w:t>
      </w:r>
      <w:r w:rsidR="00F90486">
        <w:rPr>
          <w:rFonts w:ascii="Avenir LT Std 55 Roman" w:hAnsi="Avenir LT Std 55 Roman"/>
          <w:i/>
          <w:sz w:val="20"/>
          <w:szCs w:val="20"/>
        </w:rPr>
        <w:t xml:space="preserve"> </w:t>
      </w:r>
    </w:p>
    <w:p w:rsidR="00BC24EB" w:rsidRDefault="00BC24EB" w:rsidP="00CA18B8">
      <w:pPr>
        <w:tabs>
          <w:tab w:val="left" w:pos="1843"/>
        </w:tabs>
        <w:spacing w:after="0"/>
        <w:rPr>
          <w:rFonts w:ascii="Avenir LT Std 55 Roman" w:hAnsi="Avenir LT Std 55 Roman"/>
          <w:i/>
          <w:sz w:val="20"/>
          <w:szCs w:val="20"/>
        </w:rPr>
      </w:pPr>
    </w:p>
    <w:p w:rsidR="00F04F95" w:rsidRDefault="00F04F95" w:rsidP="00CA18B8">
      <w:pPr>
        <w:tabs>
          <w:tab w:val="left" w:pos="1843"/>
        </w:tabs>
        <w:spacing w:after="0"/>
        <w:rPr>
          <w:rFonts w:ascii="Avenir LT Std 55 Roman" w:hAnsi="Avenir LT Std 55 Roman"/>
          <w:i/>
          <w:sz w:val="20"/>
          <w:szCs w:val="20"/>
        </w:rPr>
      </w:pPr>
    </w:p>
    <w:p w:rsidR="00C31F66" w:rsidRDefault="00C31F66" w:rsidP="00CA18B8">
      <w:pPr>
        <w:tabs>
          <w:tab w:val="left" w:pos="1843"/>
        </w:tabs>
        <w:spacing w:after="0"/>
        <w:rPr>
          <w:rFonts w:ascii="Avenir LT Std 55 Roman" w:hAnsi="Avenir LT Std 55 Roman"/>
          <w:i/>
          <w:sz w:val="20"/>
          <w:szCs w:val="20"/>
        </w:rPr>
      </w:pPr>
    </w:p>
    <w:p w:rsidR="003E6531" w:rsidRDefault="003E6531" w:rsidP="00CA18B8">
      <w:pPr>
        <w:tabs>
          <w:tab w:val="left" w:pos="1843"/>
        </w:tabs>
        <w:spacing w:after="0"/>
        <w:rPr>
          <w:rFonts w:ascii="Avenir LT Std 55 Roman" w:hAnsi="Avenir LT Std 55 Roman"/>
          <w:i/>
          <w:sz w:val="20"/>
          <w:szCs w:val="20"/>
        </w:rPr>
      </w:pPr>
    </w:p>
    <w:p w:rsidR="00690B1E" w:rsidRDefault="00CA18B8" w:rsidP="005F6325">
      <w:pPr>
        <w:tabs>
          <w:tab w:val="left" w:pos="1843"/>
        </w:tabs>
        <w:spacing w:after="0"/>
        <w:ind w:right="-424"/>
        <w:jc w:val="right"/>
        <w:rPr>
          <w:rFonts w:ascii="Avenir LT Std 55 Roman" w:hAnsi="Avenir LT Std 55 Roman"/>
          <w:i/>
          <w:sz w:val="20"/>
          <w:szCs w:val="20"/>
        </w:rPr>
      </w:pP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 w:rsidR="006451AA">
        <w:rPr>
          <w:rFonts w:ascii="Avenir LT Std 55 Roman" w:hAnsi="Avenir LT Std 55 Roman"/>
          <w:i/>
          <w:sz w:val="20"/>
          <w:szCs w:val="20"/>
        </w:rPr>
        <w:t xml:space="preserve">   </w:t>
      </w:r>
      <w:r w:rsidR="002D7BEF">
        <w:rPr>
          <w:rFonts w:ascii="Avenir LT Std 55 Roman" w:hAnsi="Avenir LT Std 55 Roman"/>
          <w:i/>
          <w:sz w:val="20"/>
          <w:szCs w:val="20"/>
        </w:rPr>
        <w:t xml:space="preserve"> </w:t>
      </w:r>
      <w:r w:rsidRPr="00CA18B8">
        <w:rPr>
          <w:rFonts w:ascii="Avenir LT Std 55 Roman" w:hAnsi="Avenir LT Std 55 Roman"/>
          <w:i/>
          <w:sz w:val="18"/>
          <w:szCs w:val="18"/>
        </w:rPr>
        <w:t>Avec le soutien d</w:t>
      </w:r>
      <w:r>
        <w:rPr>
          <w:rFonts w:ascii="Avenir LT Std 55 Roman" w:hAnsi="Avenir LT Std 55 Roman"/>
          <w:i/>
          <w:sz w:val="18"/>
          <w:szCs w:val="18"/>
        </w:rPr>
        <w:t>e :</w:t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 w:rsidR="00496906">
        <w:rPr>
          <w:rFonts w:ascii="Avenir LT Std 55 Roman" w:hAnsi="Avenir LT Std 55 Roman"/>
          <w:i/>
          <w:sz w:val="20"/>
          <w:szCs w:val="20"/>
        </w:rPr>
        <w:tab/>
      </w:r>
      <w:r w:rsidR="00496906">
        <w:rPr>
          <w:rFonts w:ascii="Avenir LT Std 55 Roman" w:hAnsi="Avenir LT Std 55 Roman"/>
          <w:i/>
          <w:sz w:val="20"/>
          <w:szCs w:val="20"/>
        </w:rPr>
        <w:tab/>
      </w:r>
      <w:r w:rsidR="00496906">
        <w:rPr>
          <w:rFonts w:ascii="Avenir LT Std 55 Roman" w:hAnsi="Avenir LT Std 55 Roman"/>
          <w:i/>
          <w:sz w:val="20"/>
          <w:szCs w:val="20"/>
        </w:rPr>
        <w:tab/>
      </w:r>
      <w:r w:rsidR="00496906">
        <w:rPr>
          <w:rFonts w:ascii="Avenir LT Std 55 Roman" w:hAnsi="Avenir LT Std 55 Roman"/>
          <w:i/>
          <w:sz w:val="20"/>
          <w:szCs w:val="20"/>
        </w:rPr>
        <w:tab/>
      </w:r>
      <w:r w:rsidR="00496906">
        <w:rPr>
          <w:rFonts w:ascii="Avenir LT Std 55 Roman" w:hAnsi="Avenir LT Std 55 Roman"/>
          <w:i/>
          <w:sz w:val="20"/>
          <w:szCs w:val="20"/>
        </w:rPr>
        <w:tab/>
      </w:r>
      <w:r w:rsidR="00496906">
        <w:rPr>
          <w:rFonts w:ascii="Avenir LT Std 55 Roman" w:hAnsi="Avenir LT Std 55 Roman"/>
          <w:i/>
          <w:noProof/>
          <w:sz w:val="20"/>
          <w:szCs w:val="20"/>
          <w:lang w:eastAsia="fr-FR"/>
        </w:rPr>
        <w:drawing>
          <wp:inline distT="0" distB="0" distL="0" distR="0">
            <wp:extent cx="1173240" cy="469560"/>
            <wp:effectExtent l="19050" t="0" r="7860" b="0"/>
            <wp:docPr id="1" name="Image 1" descr="C:\Users\rpeyrelong\AppData\Local\Microsoft\Windows\Temporary Internet Files\Content.Outlook\FCL760J9\paris_regi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yrelong\AppData\Local\Microsoft\Windows\Temporary Internet Files\Content.Outlook\FCL760J9\paris_region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47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venir LT Std 55 Roman" w:hAnsi="Avenir LT Std 55 Roman"/>
          <w:i/>
          <w:sz w:val="20"/>
          <w:szCs w:val="20"/>
        </w:rPr>
        <w:tab/>
      </w:r>
      <w:r w:rsidRPr="00CA18B8">
        <w:rPr>
          <w:rFonts w:ascii="Avenir LT Std 55 Roman" w:hAnsi="Avenir LT Std 55 Roman"/>
          <w:i/>
          <w:noProof/>
          <w:sz w:val="20"/>
          <w:szCs w:val="20"/>
          <w:lang w:eastAsia="fr-FR"/>
        </w:rPr>
        <w:drawing>
          <wp:inline distT="0" distB="0" distL="0" distR="0">
            <wp:extent cx="1909638" cy="532738"/>
            <wp:effectExtent l="19050" t="0" r="0" b="0"/>
            <wp:docPr id="2" name="Image 1" descr="C:\Users\rpeyrelong\Documents\Régine PEYRELONG CRMA 2012\HOTEL SHOW DUBAI 2012\COMMUNICATION\Logo-quadri-couleur REG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rpeyrelong\Documents\Régine PEYRELONG CRMA 2012\HOTEL SHOW DUBAI 2012\COMMUNICATION\Logo-quadri-couleur REG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38" cy="53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AA" w:rsidRDefault="006451AA" w:rsidP="00890812">
      <w:pPr>
        <w:rPr>
          <w:rFonts w:ascii="Avenir LT Std 55 Roman" w:hAnsi="Avenir LT Std 55 Roman"/>
          <w:b/>
          <w:sz w:val="20"/>
          <w:szCs w:val="20"/>
        </w:rPr>
      </w:pPr>
    </w:p>
    <w:p w:rsidR="00F04F95" w:rsidRDefault="00F04F95" w:rsidP="00890812">
      <w:pPr>
        <w:rPr>
          <w:rFonts w:ascii="Avenir LT Std 55 Roman" w:hAnsi="Avenir LT Std 55 Roman"/>
          <w:b/>
          <w:sz w:val="20"/>
          <w:szCs w:val="20"/>
        </w:rPr>
      </w:pPr>
    </w:p>
    <w:p w:rsidR="00F62A68" w:rsidRDefault="00F62A68" w:rsidP="00890812">
      <w:pPr>
        <w:rPr>
          <w:rFonts w:ascii="Avenir LT Std 55 Roman" w:hAnsi="Avenir LT Std 55 Roman"/>
          <w:b/>
          <w:sz w:val="20"/>
          <w:szCs w:val="20"/>
        </w:rPr>
      </w:pPr>
    </w:p>
    <w:p w:rsidR="00E50A23" w:rsidRDefault="00E50A23" w:rsidP="00890812">
      <w:pPr>
        <w:rPr>
          <w:rFonts w:ascii="Avenir LT Std 55 Roman" w:hAnsi="Avenir LT Std 55 Roman"/>
          <w:b/>
          <w:sz w:val="20"/>
          <w:szCs w:val="20"/>
        </w:rPr>
      </w:pPr>
    </w:p>
    <w:p w:rsidR="00890812" w:rsidRDefault="001E482B" w:rsidP="00890812">
      <w:pPr>
        <w:rPr>
          <w:rFonts w:ascii="Avenir LT Std 55 Roman" w:hAnsi="Avenir LT Std 55 Roman"/>
          <w:sz w:val="20"/>
          <w:szCs w:val="20"/>
        </w:rPr>
      </w:pPr>
      <w:r w:rsidRPr="001E482B">
        <w:rPr>
          <w:rFonts w:ascii="Avenir LT Std 55 Roman" w:hAnsi="Avenir LT Std 55 Roman"/>
          <w:b/>
          <w:sz w:val="20"/>
          <w:szCs w:val="20"/>
        </w:rPr>
        <w:t xml:space="preserve">I – </w:t>
      </w:r>
      <w:r w:rsidRPr="001E482B">
        <w:rPr>
          <w:rFonts w:ascii="Avenir LT Std 55 Roman" w:hAnsi="Avenir LT Std 55 Roman"/>
          <w:b/>
          <w:sz w:val="20"/>
          <w:szCs w:val="20"/>
          <w:u w:val="single"/>
        </w:rPr>
        <w:t>VOYAGE / HEBERGEMENT</w:t>
      </w:r>
      <w:r>
        <w:rPr>
          <w:rFonts w:ascii="Avenir LT Std 55 Roman" w:hAnsi="Avenir LT Std 55 Roman"/>
          <w:sz w:val="20"/>
          <w:szCs w:val="20"/>
        </w:rPr>
        <w:t xml:space="preserve"> </w:t>
      </w:r>
    </w:p>
    <w:p w:rsidR="001E482B" w:rsidRDefault="001E482B" w:rsidP="00890812">
      <w:pPr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L’offre comprend : </w:t>
      </w:r>
    </w:p>
    <w:p w:rsidR="001E482B" w:rsidRDefault="001E482B" w:rsidP="00C652D9">
      <w:pPr>
        <w:spacing w:after="0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. </w:t>
      </w:r>
      <w:proofErr w:type="gramStart"/>
      <w:r>
        <w:rPr>
          <w:rFonts w:ascii="Avenir LT Std 55 Roman" w:hAnsi="Avenir LT Std 55 Roman"/>
          <w:sz w:val="20"/>
          <w:szCs w:val="20"/>
        </w:rPr>
        <w:t>le</w:t>
      </w:r>
      <w:proofErr w:type="gramEnd"/>
      <w:r>
        <w:rPr>
          <w:rFonts w:ascii="Avenir LT Std 55 Roman" w:hAnsi="Avenir LT Std 55 Roman"/>
          <w:sz w:val="20"/>
          <w:szCs w:val="20"/>
        </w:rPr>
        <w:t xml:space="preserve"> </w:t>
      </w:r>
      <w:r w:rsidRPr="003B32FE">
        <w:rPr>
          <w:rFonts w:ascii="Avenir LT Std 55 Roman" w:hAnsi="Avenir LT Std 55 Roman"/>
          <w:b/>
          <w:sz w:val="20"/>
          <w:szCs w:val="20"/>
        </w:rPr>
        <w:t>transport aérien</w:t>
      </w:r>
      <w:r>
        <w:rPr>
          <w:rFonts w:ascii="Avenir LT Std 55 Roman" w:hAnsi="Avenir LT Std 55 Roman"/>
          <w:sz w:val="20"/>
          <w:szCs w:val="20"/>
        </w:rPr>
        <w:t xml:space="preserve"> PARIS/D</w:t>
      </w:r>
      <w:r w:rsidR="00690B1E">
        <w:rPr>
          <w:rFonts w:ascii="Avenir LT Std 55 Roman" w:hAnsi="Avenir LT Std 55 Roman"/>
          <w:sz w:val="20"/>
          <w:szCs w:val="20"/>
        </w:rPr>
        <w:t>OHA/</w:t>
      </w:r>
      <w:r w:rsidR="00A36B0C">
        <w:rPr>
          <w:rFonts w:ascii="Avenir LT Std 55 Roman" w:hAnsi="Avenir LT Std 55 Roman"/>
          <w:sz w:val="20"/>
          <w:szCs w:val="20"/>
        </w:rPr>
        <w:t>KOWEIT/</w:t>
      </w:r>
      <w:r w:rsidR="00690B1E">
        <w:rPr>
          <w:rFonts w:ascii="Avenir LT Std 55 Roman" w:hAnsi="Avenir LT Std 55 Roman"/>
          <w:sz w:val="20"/>
          <w:szCs w:val="20"/>
        </w:rPr>
        <w:t>D</w:t>
      </w:r>
      <w:r>
        <w:rPr>
          <w:rFonts w:ascii="Avenir LT Std 55 Roman" w:hAnsi="Avenir LT Std 55 Roman"/>
          <w:sz w:val="20"/>
          <w:szCs w:val="20"/>
        </w:rPr>
        <w:t>UBAI/PARIS par vol</w:t>
      </w:r>
      <w:r w:rsidR="00496906">
        <w:rPr>
          <w:rFonts w:ascii="Avenir LT Std 55 Roman" w:hAnsi="Avenir LT Std 55 Roman"/>
          <w:sz w:val="20"/>
          <w:szCs w:val="20"/>
        </w:rPr>
        <w:t>s</w:t>
      </w:r>
      <w:r>
        <w:rPr>
          <w:rFonts w:ascii="Avenir LT Std 55 Roman" w:hAnsi="Avenir LT Std 55 Roman"/>
          <w:sz w:val="20"/>
          <w:szCs w:val="20"/>
        </w:rPr>
        <w:t xml:space="preserve"> </w:t>
      </w:r>
      <w:r w:rsidR="00A36B0C">
        <w:rPr>
          <w:rFonts w:ascii="Avenir LT Std 55 Roman" w:hAnsi="Avenir LT Std 55 Roman"/>
          <w:sz w:val="20"/>
          <w:szCs w:val="20"/>
        </w:rPr>
        <w:t>réguliers (EMIRATES)</w:t>
      </w:r>
    </w:p>
    <w:p w:rsidR="001E482B" w:rsidRDefault="001E482B" w:rsidP="00C652D9">
      <w:pPr>
        <w:spacing w:after="0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. les taxes d’aéroport et de sécurité</w:t>
      </w:r>
      <w:r w:rsidR="00380EBE">
        <w:rPr>
          <w:rFonts w:ascii="Avenir LT Std 55 Roman" w:hAnsi="Avenir LT Std 55 Roman"/>
          <w:sz w:val="20"/>
          <w:szCs w:val="20"/>
        </w:rPr>
        <w:t xml:space="preserve">  </w:t>
      </w:r>
    </w:p>
    <w:p w:rsidR="001E482B" w:rsidRDefault="001E482B" w:rsidP="00C652D9">
      <w:pPr>
        <w:spacing w:after="0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. </w:t>
      </w:r>
      <w:proofErr w:type="gramStart"/>
      <w:r>
        <w:rPr>
          <w:rFonts w:ascii="Avenir LT Std 55 Roman" w:hAnsi="Avenir LT Std 55 Roman"/>
          <w:sz w:val="20"/>
          <w:szCs w:val="20"/>
        </w:rPr>
        <w:t>l’hébergement</w:t>
      </w:r>
      <w:proofErr w:type="gramEnd"/>
      <w:r>
        <w:rPr>
          <w:rFonts w:ascii="Avenir LT Std 55 Roman" w:hAnsi="Avenir LT Std 55 Roman"/>
          <w:sz w:val="20"/>
          <w:szCs w:val="20"/>
        </w:rPr>
        <w:t xml:space="preserve"> : </w:t>
      </w:r>
      <w:r w:rsidR="00A36B0C">
        <w:rPr>
          <w:rFonts w:ascii="Avenir LT Std 55 Roman" w:hAnsi="Avenir LT Std 55 Roman"/>
          <w:b/>
          <w:sz w:val="20"/>
          <w:szCs w:val="20"/>
        </w:rPr>
        <w:t>8</w:t>
      </w:r>
      <w:r w:rsidR="001F35B2">
        <w:rPr>
          <w:rFonts w:ascii="Avenir LT Std 55 Roman" w:hAnsi="Avenir LT Std 55 Roman"/>
          <w:b/>
          <w:sz w:val="20"/>
          <w:szCs w:val="20"/>
        </w:rPr>
        <w:t xml:space="preserve"> </w:t>
      </w:r>
      <w:r w:rsidRPr="00270B46">
        <w:rPr>
          <w:rFonts w:ascii="Avenir LT Std 55 Roman" w:hAnsi="Avenir LT Std 55 Roman"/>
          <w:b/>
          <w:sz w:val="20"/>
          <w:szCs w:val="20"/>
        </w:rPr>
        <w:t>n</w:t>
      </w:r>
      <w:r w:rsidRPr="003B32FE">
        <w:rPr>
          <w:rFonts w:ascii="Avenir LT Std 55 Roman" w:hAnsi="Avenir LT Std 55 Roman"/>
          <w:b/>
          <w:sz w:val="20"/>
          <w:szCs w:val="20"/>
        </w:rPr>
        <w:t>uits</w:t>
      </w:r>
      <w:r>
        <w:rPr>
          <w:rFonts w:ascii="Avenir LT Std 55 Roman" w:hAnsi="Avenir LT Std 55 Roman"/>
          <w:sz w:val="20"/>
          <w:szCs w:val="20"/>
        </w:rPr>
        <w:t xml:space="preserve"> en hôtel</w:t>
      </w:r>
      <w:r w:rsidR="00270B46">
        <w:rPr>
          <w:rFonts w:ascii="Avenir LT Std 55 Roman" w:hAnsi="Avenir LT Std 55 Roman"/>
          <w:sz w:val="20"/>
          <w:szCs w:val="20"/>
        </w:rPr>
        <w:t>s</w:t>
      </w:r>
      <w:r>
        <w:rPr>
          <w:rFonts w:ascii="Avenir LT Std 55 Roman" w:hAnsi="Avenir LT Std 55 Roman"/>
          <w:sz w:val="20"/>
          <w:szCs w:val="20"/>
        </w:rPr>
        <w:t xml:space="preserve"> 4 étoiles, chambre simple standard</w:t>
      </w:r>
      <w:r w:rsidR="007B0364">
        <w:rPr>
          <w:rFonts w:ascii="Avenir LT Std 55 Roman" w:hAnsi="Avenir LT Std 55 Roman"/>
          <w:sz w:val="20"/>
          <w:szCs w:val="20"/>
        </w:rPr>
        <w:t xml:space="preserve"> (</w:t>
      </w:r>
      <w:r w:rsidR="00496906">
        <w:rPr>
          <w:rFonts w:ascii="Avenir LT Std 55 Roman" w:hAnsi="Avenir LT Std 55 Roman"/>
          <w:sz w:val="20"/>
          <w:szCs w:val="20"/>
        </w:rPr>
        <w:t xml:space="preserve">DOHA, </w:t>
      </w:r>
      <w:r w:rsidR="00A36B0C">
        <w:rPr>
          <w:rFonts w:ascii="Avenir LT Std 55 Roman" w:hAnsi="Avenir LT Std 55 Roman"/>
          <w:sz w:val="20"/>
          <w:szCs w:val="20"/>
        </w:rPr>
        <w:t xml:space="preserve">KOWEIT, </w:t>
      </w:r>
      <w:r w:rsidR="007B0364">
        <w:rPr>
          <w:rFonts w:ascii="Avenir LT Std 55 Roman" w:hAnsi="Avenir LT Std 55 Roman"/>
          <w:sz w:val="20"/>
          <w:szCs w:val="20"/>
        </w:rPr>
        <w:t>DUBAI)</w:t>
      </w:r>
      <w:r w:rsidR="00C0538C">
        <w:rPr>
          <w:rFonts w:ascii="Avenir LT Std 55 Roman" w:hAnsi="Avenir LT Std 55 Roman"/>
          <w:sz w:val="20"/>
          <w:szCs w:val="20"/>
        </w:rPr>
        <w:t xml:space="preserve"> et petit déjeuner</w:t>
      </w:r>
    </w:p>
    <w:p w:rsidR="00C0538C" w:rsidRDefault="00C0538C" w:rsidP="00C652D9">
      <w:pPr>
        <w:spacing w:after="0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. l’assurance assistance rapatriement frais médicaux</w:t>
      </w:r>
    </w:p>
    <w:p w:rsidR="001E482B" w:rsidRDefault="001E482B" w:rsidP="00C652D9">
      <w:pPr>
        <w:spacing w:after="0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. </w:t>
      </w:r>
      <w:proofErr w:type="gramStart"/>
      <w:r>
        <w:rPr>
          <w:rFonts w:ascii="Avenir LT Std 55 Roman" w:hAnsi="Avenir LT Std 55 Roman"/>
          <w:sz w:val="20"/>
          <w:szCs w:val="20"/>
        </w:rPr>
        <w:t>l’assistance</w:t>
      </w:r>
      <w:proofErr w:type="gramEnd"/>
      <w:r>
        <w:rPr>
          <w:rFonts w:ascii="Avenir LT Std 55 Roman" w:hAnsi="Avenir LT Std 55 Roman"/>
          <w:sz w:val="20"/>
          <w:szCs w:val="20"/>
        </w:rPr>
        <w:t xml:space="preserve"> à l’aéroport</w:t>
      </w:r>
      <w:r w:rsidR="007B0364">
        <w:rPr>
          <w:rFonts w:ascii="Avenir LT Std 55 Roman" w:hAnsi="Avenir LT Std 55 Roman"/>
          <w:sz w:val="20"/>
          <w:szCs w:val="20"/>
        </w:rPr>
        <w:t xml:space="preserve"> : </w:t>
      </w:r>
      <w:r w:rsidR="00496906">
        <w:rPr>
          <w:rFonts w:ascii="Avenir LT Std 55 Roman" w:hAnsi="Avenir LT Std 55 Roman"/>
          <w:sz w:val="20"/>
          <w:szCs w:val="20"/>
        </w:rPr>
        <w:t>Doha</w:t>
      </w:r>
      <w:r w:rsidR="00A36B0C">
        <w:rPr>
          <w:rFonts w:ascii="Avenir LT Std 55 Roman" w:hAnsi="Avenir LT Std 55 Roman"/>
          <w:sz w:val="20"/>
          <w:szCs w:val="20"/>
        </w:rPr>
        <w:t xml:space="preserve">, </w:t>
      </w:r>
      <w:proofErr w:type="spellStart"/>
      <w:r w:rsidR="00A36B0C">
        <w:rPr>
          <w:rFonts w:ascii="Avenir LT Std 55 Roman" w:hAnsi="Avenir LT Std 55 Roman"/>
          <w:sz w:val="20"/>
          <w:szCs w:val="20"/>
        </w:rPr>
        <w:t>Koweit</w:t>
      </w:r>
      <w:proofErr w:type="spellEnd"/>
      <w:r w:rsidR="00B0207F">
        <w:rPr>
          <w:rFonts w:ascii="Avenir LT Std 55 Roman" w:hAnsi="Avenir LT Std 55 Roman"/>
          <w:sz w:val="20"/>
          <w:szCs w:val="20"/>
        </w:rPr>
        <w:t xml:space="preserve"> </w:t>
      </w:r>
      <w:r w:rsidR="007B0364">
        <w:rPr>
          <w:rFonts w:ascii="Avenir LT Std 55 Roman" w:hAnsi="Avenir LT Std 55 Roman"/>
          <w:sz w:val="20"/>
          <w:szCs w:val="20"/>
        </w:rPr>
        <w:t>et Dubaï</w:t>
      </w:r>
      <w:r>
        <w:rPr>
          <w:rFonts w:ascii="Avenir LT Std 55 Roman" w:hAnsi="Avenir LT Std 55 Roman"/>
          <w:sz w:val="20"/>
          <w:szCs w:val="20"/>
        </w:rPr>
        <w:t xml:space="preserve"> (et pendant le séjour)</w:t>
      </w:r>
    </w:p>
    <w:p w:rsidR="001E482B" w:rsidRDefault="001E482B" w:rsidP="00C652D9">
      <w:pPr>
        <w:spacing w:after="0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. </w:t>
      </w:r>
      <w:proofErr w:type="gramStart"/>
      <w:r>
        <w:rPr>
          <w:rFonts w:ascii="Avenir LT Std 55 Roman" w:hAnsi="Avenir LT Std 55 Roman"/>
          <w:sz w:val="20"/>
          <w:szCs w:val="20"/>
        </w:rPr>
        <w:t>les</w:t>
      </w:r>
      <w:proofErr w:type="gramEnd"/>
      <w:r>
        <w:rPr>
          <w:rFonts w:ascii="Avenir LT Std 55 Roman" w:hAnsi="Avenir LT Std 55 Roman"/>
          <w:sz w:val="20"/>
          <w:szCs w:val="20"/>
        </w:rPr>
        <w:t xml:space="preserve"> taxes hôtelières gouvernementales </w:t>
      </w:r>
      <w:r w:rsidR="007B0364">
        <w:rPr>
          <w:rFonts w:ascii="Avenir LT Std 55 Roman" w:hAnsi="Avenir LT Std 55 Roman"/>
          <w:sz w:val="20"/>
          <w:szCs w:val="20"/>
        </w:rPr>
        <w:t xml:space="preserve">dans les </w:t>
      </w:r>
      <w:r w:rsidR="00A36B0C">
        <w:rPr>
          <w:rFonts w:ascii="Avenir LT Std 55 Roman" w:hAnsi="Avenir LT Std 55 Roman"/>
          <w:sz w:val="20"/>
          <w:szCs w:val="20"/>
        </w:rPr>
        <w:t>trois</w:t>
      </w:r>
      <w:r w:rsidR="007B0364">
        <w:rPr>
          <w:rFonts w:ascii="Avenir LT Std 55 Roman" w:hAnsi="Avenir LT Std 55 Roman"/>
          <w:sz w:val="20"/>
          <w:szCs w:val="20"/>
        </w:rPr>
        <w:t xml:space="preserve"> pays</w:t>
      </w:r>
    </w:p>
    <w:p w:rsidR="001E482B" w:rsidRPr="003E6531" w:rsidRDefault="001E482B" w:rsidP="003E6531">
      <w:pPr>
        <w:spacing w:after="0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. les petits déjeuners</w:t>
      </w:r>
    </w:p>
    <w:p w:rsidR="00C31F66" w:rsidRDefault="00C31F66" w:rsidP="00890812">
      <w:pPr>
        <w:rPr>
          <w:rFonts w:ascii="Avenir LT Std 55 Roman" w:hAnsi="Avenir LT Std 55 Roman"/>
          <w:b/>
          <w:sz w:val="10"/>
          <w:szCs w:val="10"/>
        </w:rPr>
      </w:pPr>
    </w:p>
    <w:p w:rsidR="00C31F66" w:rsidRPr="00C31F66" w:rsidRDefault="00C31F66" w:rsidP="00890812">
      <w:pPr>
        <w:rPr>
          <w:rFonts w:ascii="Avenir LT Std 55 Roman" w:hAnsi="Avenir LT Std 55 Roman"/>
          <w:b/>
          <w:sz w:val="10"/>
          <w:szCs w:val="10"/>
        </w:rPr>
      </w:pPr>
    </w:p>
    <w:p w:rsidR="001E482B" w:rsidRDefault="00C652D9" w:rsidP="00890812">
      <w:pPr>
        <w:rPr>
          <w:rFonts w:ascii="Avenir LT Std 55 Roman" w:hAnsi="Avenir LT Std 55 Roman"/>
          <w:b/>
          <w:sz w:val="20"/>
          <w:szCs w:val="20"/>
          <w:u w:val="single"/>
        </w:rPr>
      </w:pPr>
      <w:r w:rsidRPr="00C652D9">
        <w:rPr>
          <w:rFonts w:ascii="Avenir LT Std 55 Roman" w:hAnsi="Avenir LT Std 55 Roman"/>
          <w:b/>
          <w:sz w:val="20"/>
          <w:szCs w:val="20"/>
        </w:rPr>
        <w:t xml:space="preserve">II – </w:t>
      </w:r>
      <w:r w:rsidRPr="00C652D9">
        <w:rPr>
          <w:rFonts w:ascii="Avenir LT Std 55 Roman" w:hAnsi="Avenir LT Std 55 Roman"/>
          <w:b/>
          <w:sz w:val="20"/>
          <w:szCs w:val="20"/>
          <w:u w:val="single"/>
        </w:rPr>
        <w:t>MISSION DE PROSPECTION</w:t>
      </w:r>
    </w:p>
    <w:p w:rsidR="00C652D9" w:rsidRPr="007B0364" w:rsidRDefault="00415026" w:rsidP="00415026">
      <w:pPr>
        <w:pStyle w:val="Paragraphedeliste"/>
        <w:numPr>
          <w:ilvl w:val="0"/>
          <w:numId w:val="2"/>
        </w:numPr>
        <w:rPr>
          <w:rFonts w:ascii="Avenir LT Std 55 Roman" w:hAnsi="Avenir LT Std 55 Roman"/>
          <w:b/>
          <w:sz w:val="20"/>
          <w:szCs w:val="20"/>
        </w:rPr>
      </w:pPr>
      <w:r w:rsidRPr="00415026">
        <w:rPr>
          <w:rFonts w:ascii="Avenir LT Std 55 Roman" w:hAnsi="Avenir LT Std 55 Roman"/>
          <w:sz w:val="20"/>
          <w:szCs w:val="20"/>
        </w:rPr>
        <w:t>La prestation conseil :</w:t>
      </w:r>
    </w:p>
    <w:p w:rsidR="007B0364" w:rsidRPr="00415026" w:rsidRDefault="007B0364" w:rsidP="007B0364">
      <w:pPr>
        <w:pStyle w:val="Paragraphedeliste"/>
        <w:rPr>
          <w:rFonts w:ascii="Avenir LT Std 55 Roman" w:hAnsi="Avenir LT Std 55 Roman"/>
          <w:b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. établissement en coopération avec la  CRMA IdF de fiches type de candidature à destination des entreprises postulantes </w:t>
      </w:r>
    </w:p>
    <w:p w:rsidR="00415026" w:rsidRPr="00415026" w:rsidRDefault="00415026" w:rsidP="00415026">
      <w:pPr>
        <w:pStyle w:val="Paragraphedeliste"/>
        <w:rPr>
          <w:rFonts w:ascii="Avenir LT Std 55 Roman" w:hAnsi="Avenir LT Std 55 Roman"/>
          <w:b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. étude des </w:t>
      </w:r>
      <w:r w:rsidRPr="003B32FE">
        <w:rPr>
          <w:rFonts w:ascii="Avenir LT Std 55 Roman" w:hAnsi="Avenir LT Std 55 Roman"/>
          <w:b/>
          <w:sz w:val="20"/>
          <w:szCs w:val="20"/>
        </w:rPr>
        <w:t xml:space="preserve">fiches de </w:t>
      </w:r>
      <w:r w:rsidR="007B0364">
        <w:rPr>
          <w:rFonts w:ascii="Avenir LT Std 55 Roman" w:hAnsi="Avenir LT Std 55 Roman"/>
          <w:b/>
          <w:sz w:val="20"/>
          <w:szCs w:val="20"/>
        </w:rPr>
        <w:t xml:space="preserve">candidature </w:t>
      </w:r>
      <w:r>
        <w:rPr>
          <w:rFonts w:ascii="Avenir LT Std 55 Roman" w:hAnsi="Avenir LT Std 55 Roman"/>
          <w:sz w:val="20"/>
          <w:szCs w:val="20"/>
        </w:rPr>
        <w:t>entreprises</w:t>
      </w:r>
    </w:p>
    <w:p w:rsidR="00415026" w:rsidRPr="00415026" w:rsidRDefault="00415026" w:rsidP="00415026">
      <w:pPr>
        <w:pStyle w:val="Paragraphedeliste"/>
        <w:rPr>
          <w:rFonts w:ascii="Avenir LT Std 55 Roman" w:hAnsi="Avenir LT Std 55 Roman"/>
          <w:b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. </w:t>
      </w:r>
      <w:r w:rsidRPr="003B32FE">
        <w:rPr>
          <w:rFonts w:ascii="Avenir LT Std 55 Roman" w:hAnsi="Avenir LT Std 55 Roman"/>
          <w:b/>
          <w:sz w:val="20"/>
          <w:szCs w:val="20"/>
        </w:rPr>
        <w:t>validation</w:t>
      </w:r>
      <w:r>
        <w:rPr>
          <w:rFonts w:ascii="Avenir LT Std 55 Roman" w:hAnsi="Avenir LT Std 55 Roman"/>
          <w:sz w:val="20"/>
          <w:szCs w:val="20"/>
        </w:rPr>
        <w:t xml:space="preserve"> de la sélection des entreprises</w:t>
      </w:r>
    </w:p>
    <w:p w:rsidR="006F0BD6" w:rsidRDefault="00415026" w:rsidP="00415026">
      <w:pPr>
        <w:pStyle w:val="Paragraphedeliste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. </w:t>
      </w:r>
      <w:proofErr w:type="gramStart"/>
      <w:r>
        <w:rPr>
          <w:rFonts w:ascii="Avenir LT Std 55 Roman" w:hAnsi="Avenir LT Std 55 Roman"/>
          <w:sz w:val="20"/>
          <w:szCs w:val="20"/>
        </w:rPr>
        <w:t>identification</w:t>
      </w:r>
      <w:proofErr w:type="gramEnd"/>
      <w:r>
        <w:rPr>
          <w:rFonts w:ascii="Avenir LT Std 55 Roman" w:hAnsi="Avenir LT Std 55 Roman"/>
          <w:sz w:val="20"/>
          <w:szCs w:val="20"/>
        </w:rPr>
        <w:t xml:space="preserve">, qualification et </w:t>
      </w:r>
      <w:r w:rsidRPr="003B32FE">
        <w:rPr>
          <w:rFonts w:ascii="Avenir LT Std 55 Roman" w:hAnsi="Avenir LT Std 55 Roman"/>
          <w:b/>
          <w:sz w:val="20"/>
          <w:szCs w:val="20"/>
        </w:rPr>
        <w:t>sélection des contacts</w:t>
      </w:r>
      <w:r>
        <w:rPr>
          <w:rFonts w:ascii="Avenir LT Std 55 Roman" w:hAnsi="Avenir LT Std 55 Roman"/>
          <w:sz w:val="20"/>
          <w:szCs w:val="20"/>
        </w:rPr>
        <w:t xml:space="preserve"> </w:t>
      </w:r>
      <w:r w:rsidR="006F0BD6">
        <w:rPr>
          <w:rFonts w:ascii="Avenir LT Std 55 Roman" w:hAnsi="Avenir LT Std 55 Roman"/>
          <w:sz w:val="20"/>
          <w:szCs w:val="20"/>
        </w:rPr>
        <w:t>qatari</w:t>
      </w:r>
      <w:r w:rsidR="005F4919">
        <w:rPr>
          <w:rFonts w:ascii="Avenir LT Std 55 Roman" w:hAnsi="Avenir LT Std 55 Roman"/>
          <w:sz w:val="20"/>
          <w:szCs w:val="20"/>
        </w:rPr>
        <w:t>s</w:t>
      </w:r>
      <w:r w:rsidR="00270B46">
        <w:rPr>
          <w:rFonts w:ascii="Avenir LT Std 55 Roman" w:hAnsi="Avenir LT Std 55 Roman"/>
          <w:sz w:val="20"/>
          <w:szCs w:val="20"/>
        </w:rPr>
        <w:t xml:space="preserve">, </w:t>
      </w:r>
      <w:r w:rsidR="001F35B2">
        <w:rPr>
          <w:rFonts w:ascii="Avenir LT Std 55 Roman" w:hAnsi="Avenir LT Std 55 Roman"/>
          <w:sz w:val="20"/>
          <w:szCs w:val="20"/>
        </w:rPr>
        <w:t xml:space="preserve">koweitiens, </w:t>
      </w:r>
      <w:r>
        <w:rPr>
          <w:rFonts w:ascii="Avenir LT Std 55 Roman" w:hAnsi="Avenir LT Std 55 Roman"/>
          <w:sz w:val="20"/>
          <w:szCs w:val="20"/>
        </w:rPr>
        <w:t>émiriens</w:t>
      </w:r>
      <w:r w:rsidR="005712EB">
        <w:rPr>
          <w:rFonts w:ascii="Avenir LT Std 55 Roman" w:hAnsi="Avenir LT Std 55 Roman"/>
          <w:sz w:val="20"/>
          <w:szCs w:val="20"/>
        </w:rPr>
        <w:t>, internationaux</w:t>
      </w:r>
      <w:r>
        <w:rPr>
          <w:rFonts w:ascii="Avenir LT Std 55 Roman" w:hAnsi="Avenir LT Std 55 Roman"/>
          <w:sz w:val="20"/>
          <w:szCs w:val="20"/>
        </w:rPr>
        <w:t xml:space="preserve"> et français présents </w:t>
      </w:r>
      <w:r w:rsidR="00270B46">
        <w:rPr>
          <w:rFonts w:ascii="Avenir LT Std 55 Roman" w:hAnsi="Avenir LT Std 55 Roman"/>
          <w:sz w:val="20"/>
          <w:szCs w:val="20"/>
        </w:rPr>
        <w:t>à</w:t>
      </w:r>
      <w:r w:rsidR="005F4919">
        <w:rPr>
          <w:rFonts w:ascii="Avenir LT Std 55 Roman" w:hAnsi="Avenir LT Std 55 Roman"/>
          <w:sz w:val="20"/>
          <w:szCs w:val="20"/>
        </w:rPr>
        <w:t xml:space="preserve"> </w:t>
      </w:r>
      <w:r>
        <w:rPr>
          <w:rFonts w:ascii="Avenir LT Std 55 Roman" w:hAnsi="Avenir LT Std 55 Roman"/>
          <w:sz w:val="20"/>
          <w:szCs w:val="20"/>
        </w:rPr>
        <w:t>ABU DHABI</w:t>
      </w:r>
      <w:r w:rsidR="006F0BD6">
        <w:rPr>
          <w:rFonts w:ascii="Avenir LT Std 55 Roman" w:hAnsi="Avenir LT Std 55 Roman"/>
          <w:sz w:val="20"/>
          <w:szCs w:val="20"/>
        </w:rPr>
        <w:t>,</w:t>
      </w:r>
      <w:r>
        <w:rPr>
          <w:rFonts w:ascii="Avenir LT Std 55 Roman" w:hAnsi="Avenir LT Std 55 Roman"/>
          <w:sz w:val="20"/>
          <w:szCs w:val="20"/>
        </w:rPr>
        <w:t xml:space="preserve"> DUBAI</w:t>
      </w:r>
      <w:r w:rsidR="00530FC6">
        <w:rPr>
          <w:rFonts w:ascii="Avenir LT Std 55 Roman" w:hAnsi="Avenir LT Std 55 Roman"/>
          <w:sz w:val="20"/>
          <w:szCs w:val="20"/>
        </w:rPr>
        <w:t xml:space="preserve">, KOWEIT CITY </w:t>
      </w:r>
      <w:r w:rsidR="00270B46">
        <w:rPr>
          <w:rFonts w:ascii="Avenir LT Std 55 Roman" w:hAnsi="Avenir LT Std 55 Roman"/>
          <w:sz w:val="20"/>
          <w:szCs w:val="20"/>
        </w:rPr>
        <w:t>et</w:t>
      </w:r>
      <w:r w:rsidR="006F0BD6">
        <w:rPr>
          <w:rFonts w:ascii="Avenir LT Std 55 Roman" w:hAnsi="Avenir LT Std 55 Roman"/>
          <w:sz w:val="20"/>
          <w:szCs w:val="20"/>
        </w:rPr>
        <w:t xml:space="preserve"> DOHA</w:t>
      </w:r>
      <w:r w:rsidR="00270B46">
        <w:rPr>
          <w:rFonts w:ascii="Avenir LT Std 55 Roman" w:hAnsi="Avenir LT Std 55 Roman"/>
          <w:sz w:val="20"/>
          <w:szCs w:val="20"/>
        </w:rPr>
        <w:t>.</w:t>
      </w:r>
    </w:p>
    <w:p w:rsidR="006F0BD6" w:rsidRPr="005712EB" w:rsidRDefault="00415026" w:rsidP="005712EB">
      <w:pPr>
        <w:pStyle w:val="Paragraphedeliste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. validation des opportunités de </w:t>
      </w:r>
      <w:r w:rsidRPr="005712EB">
        <w:rPr>
          <w:rFonts w:ascii="Avenir LT Std 55 Roman" w:hAnsi="Avenir LT Std 55 Roman"/>
          <w:b/>
          <w:sz w:val="20"/>
          <w:szCs w:val="20"/>
        </w:rPr>
        <w:t>l’offre Entreprise</w:t>
      </w:r>
      <w:r>
        <w:rPr>
          <w:rFonts w:ascii="Avenir LT Std 55 Roman" w:hAnsi="Avenir LT Std 55 Roman"/>
          <w:sz w:val="20"/>
          <w:szCs w:val="20"/>
        </w:rPr>
        <w:t>,</w:t>
      </w:r>
    </w:p>
    <w:p w:rsidR="00F62A68" w:rsidRDefault="00415026" w:rsidP="00F62A68">
      <w:pPr>
        <w:pStyle w:val="Textebrut"/>
        <w:ind w:left="708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. </w:t>
      </w:r>
      <w:r w:rsidRPr="003B32FE">
        <w:rPr>
          <w:rFonts w:ascii="Avenir LT Std 55 Roman" w:hAnsi="Avenir LT Std 55 Roman"/>
          <w:b/>
          <w:sz w:val="20"/>
          <w:szCs w:val="20"/>
        </w:rPr>
        <w:t>journée de formation</w:t>
      </w:r>
      <w:r>
        <w:rPr>
          <w:rFonts w:ascii="Avenir LT Std 55 Roman" w:hAnsi="Avenir LT Std 55 Roman"/>
          <w:sz w:val="20"/>
          <w:szCs w:val="20"/>
        </w:rPr>
        <w:t xml:space="preserve"> et de préparation à la mission, en présence des conseillers export des CMAD</w:t>
      </w:r>
      <w:r w:rsidR="00EB5A08">
        <w:rPr>
          <w:rFonts w:ascii="Avenir LT Std 55 Roman" w:hAnsi="Avenir LT Std 55 Roman"/>
          <w:sz w:val="20"/>
          <w:szCs w:val="20"/>
        </w:rPr>
        <w:t xml:space="preserve"> (</w:t>
      </w:r>
      <w:r w:rsidR="00530FC6">
        <w:rPr>
          <w:rFonts w:ascii="Avenir LT Std 55 Roman" w:hAnsi="Avenir LT Std 55 Roman"/>
          <w:sz w:val="20"/>
          <w:szCs w:val="20"/>
        </w:rPr>
        <w:t xml:space="preserve">22 juin </w:t>
      </w:r>
      <w:r w:rsidR="00177609">
        <w:rPr>
          <w:rFonts w:ascii="Avenir LT Std 55 Roman" w:hAnsi="Avenir LT Std 55 Roman"/>
          <w:sz w:val="20"/>
          <w:szCs w:val="20"/>
        </w:rPr>
        <w:t>201</w:t>
      </w:r>
      <w:r w:rsidR="00B0207F">
        <w:rPr>
          <w:rFonts w:ascii="Avenir LT Std 55 Roman" w:hAnsi="Avenir LT Std 55 Roman"/>
          <w:sz w:val="20"/>
          <w:szCs w:val="20"/>
        </w:rPr>
        <w:t>7</w:t>
      </w:r>
      <w:r w:rsidR="00690B1E" w:rsidRPr="00EB5A08">
        <w:rPr>
          <w:rFonts w:ascii="Avenir LT Std 55 Roman" w:hAnsi="Avenir LT Std 55 Roman"/>
          <w:sz w:val="20"/>
          <w:szCs w:val="20"/>
        </w:rPr>
        <w:t>)</w:t>
      </w:r>
      <w:r w:rsidR="00EB5A08">
        <w:rPr>
          <w:rFonts w:ascii="Avenir LT Std 55 Roman" w:hAnsi="Avenir LT Std 55 Roman"/>
          <w:sz w:val="20"/>
          <w:szCs w:val="20"/>
        </w:rPr>
        <w:t> :</w:t>
      </w:r>
      <w:r w:rsidRPr="00EB5A08">
        <w:rPr>
          <w:rFonts w:ascii="Avenir LT Std 55 Roman" w:hAnsi="Avenir LT Std 55 Roman"/>
          <w:sz w:val="20"/>
          <w:szCs w:val="20"/>
        </w:rPr>
        <w:t xml:space="preserve"> </w:t>
      </w:r>
      <w:r w:rsidR="00F62A68">
        <w:rPr>
          <w:rFonts w:ascii="Avenir LT Std 55 Roman" w:hAnsi="Avenir LT Std 55 Roman"/>
          <w:sz w:val="20"/>
          <w:szCs w:val="20"/>
        </w:rPr>
        <w:t xml:space="preserve">sensibilisation aux </w:t>
      </w:r>
      <w:r w:rsidR="00EB5A08" w:rsidRPr="003B32FE">
        <w:rPr>
          <w:rFonts w:ascii="Avenir LT Std 55 Roman" w:hAnsi="Avenir LT Std 55 Roman"/>
          <w:sz w:val="20"/>
          <w:szCs w:val="20"/>
        </w:rPr>
        <w:t>marché</w:t>
      </w:r>
      <w:r w:rsidR="00EB5A08">
        <w:rPr>
          <w:rFonts w:ascii="Avenir LT Std 55 Roman" w:hAnsi="Avenir LT Std 55 Roman"/>
          <w:sz w:val="20"/>
          <w:szCs w:val="20"/>
        </w:rPr>
        <w:t>s</w:t>
      </w:r>
      <w:r w:rsidR="00F62A68">
        <w:rPr>
          <w:rFonts w:ascii="Avenir LT Std 55 Roman" w:hAnsi="Avenir LT Std 55 Roman"/>
          <w:sz w:val="20"/>
          <w:szCs w:val="20"/>
        </w:rPr>
        <w:t xml:space="preserve"> des Pays du Golfe</w:t>
      </w:r>
      <w:r w:rsidR="00EB5A08" w:rsidRPr="003B32FE">
        <w:rPr>
          <w:rFonts w:ascii="Avenir LT Std 55 Roman" w:hAnsi="Avenir LT Std 55 Roman"/>
          <w:sz w:val="20"/>
          <w:szCs w:val="20"/>
        </w:rPr>
        <w:t xml:space="preserve">, </w:t>
      </w:r>
      <w:r w:rsidR="00F62A68">
        <w:rPr>
          <w:rFonts w:ascii="Avenir LT Std 55 Roman" w:hAnsi="Avenir LT Std 55 Roman"/>
          <w:sz w:val="20"/>
          <w:szCs w:val="20"/>
        </w:rPr>
        <w:t xml:space="preserve">modes </w:t>
      </w:r>
      <w:r w:rsidR="00EB5A08" w:rsidRPr="003B32FE">
        <w:rPr>
          <w:rFonts w:ascii="Avenir LT Std 55 Roman" w:hAnsi="Avenir LT Std 55 Roman"/>
          <w:sz w:val="20"/>
          <w:szCs w:val="20"/>
        </w:rPr>
        <w:t>de distribution, évolution,</w:t>
      </w:r>
      <w:r w:rsidR="00F62A68">
        <w:rPr>
          <w:rFonts w:ascii="Avenir LT Std 55 Roman" w:hAnsi="Avenir LT Std 55 Roman"/>
          <w:sz w:val="20"/>
          <w:szCs w:val="20"/>
        </w:rPr>
        <w:t xml:space="preserve"> perspectives et développement liés aux évènements à venir : Coupe du monde de football, Exposition Universelle, panorama des opérateurs du secteur des produits de luxe - habitat </w:t>
      </w:r>
      <w:r w:rsidR="00FC4A15">
        <w:rPr>
          <w:rFonts w:ascii="Avenir LT Std 55 Roman" w:hAnsi="Avenir LT Std 55 Roman"/>
          <w:sz w:val="20"/>
          <w:szCs w:val="20"/>
        </w:rPr>
        <w:t>–</w:t>
      </w:r>
      <w:r w:rsidR="00F62A68">
        <w:rPr>
          <w:rFonts w:ascii="Avenir LT Std 55 Roman" w:hAnsi="Avenir LT Std 55 Roman"/>
          <w:sz w:val="20"/>
          <w:szCs w:val="20"/>
        </w:rPr>
        <w:t xml:space="preserve"> décoration</w:t>
      </w:r>
      <w:r w:rsidR="009D24AB">
        <w:rPr>
          <w:rFonts w:ascii="Avenir LT Std 55 Roman" w:hAnsi="Avenir LT Std 55 Roman"/>
          <w:sz w:val="20"/>
          <w:szCs w:val="20"/>
        </w:rPr>
        <w:t xml:space="preserve">, bijouterie, </w:t>
      </w:r>
      <w:r w:rsidR="00FC4A15">
        <w:rPr>
          <w:rFonts w:ascii="Avenir LT Std 55 Roman" w:hAnsi="Avenir LT Std 55 Roman"/>
          <w:sz w:val="20"/>
          <w:szCs w:val="20"/>
        </w:rPr>
        <w:t>mode</w:t>
      </w:r>
      <w:r w:rsidR="009D24AB">
        <w:rPr>
          <w:rFonts w:ascii="Avenir LT Std 55 Roman" w:hAnsi="Avenir LT Std 55 Roman"/>
          <w:sz w:val="20"/>
          <w:szCs w:val="20"/>
        </w:rPr>
        <w:t xml:space="preserve"> et accessoires</w:t>
      </w:r>
      <w:r w:rsidR="0075079F">
        <w:rPr>
          <w:rFonts w:ascii="Avenir LT Std 55 Roman" w:hAnsi="Avenir LT Std 55 Roman"/>
          <w:sz w:val="20"/>
          <w:szCs w:val="20"/>
        </w:rPr>
        <w:t xml:space="preserve">, chocolaterie </w:t>
      </w:r>
      <w:r w:rsidR="009D24AB">
        <w:rPr>
          <w:rFonts w:ascii="Avenir LT Std 55 Roman" w:hAnsi="Avenir LT Std 55 Roman"/>
          <w:sz w:val="20"/>
          <w:szCs w:val="20"/>
        </w:rPr>
        <w:t>;</w:t>
      </w:r>
      <w:r w:rsidR="00F62A68">
        <w:rPr>
          <w:rFonts w:ascii="Avenir LT Std 55 Roman" w:hAnsi="Avenir LT Std 55 Roman"/>
          <w:sz w:val="20"/>
          <w:szCs w:val="20"/>
        </w:rPr>
        <w:t xml:space="preserve"> méthodologie de la prospection, </w:t>
      </w:r>
      <w:r w:rsidR="00EB5A08" w:rsidRPr="003B32FE">
        <w:rPr>
          <w:rFonts w:ascii="Avenir LT Std 55 Roman" w:hAnsi="Avenir LT Std 55 Roman"/>
          <w:sz w:val="20"/>
          <w:szCs w:val="20"/>
        </w:rPr>
        <w:t xml:space="preserve"> approc</w:t>
      </w:r>
      <w:r w:rsidR="00EB5A08">
        <w:rPr>
          <w:rFonts w:ascii="Avenir LT Std 55 Roman" w:hAnsi="Avenir LT Std 55 Roman"/>
          <w:sz w:val="20"/>
          <w:szCs w:val="20"/>
        </w:rPr>
        <w:t>he juridique et interculturelle</w:t>
      </w:r>
      <w:r w:rsidR="00F62A68">
        <w:rPr>
          <w:rFonts w:ascii="Avenir LT Std 55 Roman" w:hAnsi="Avenir LT Std 55 Roman"/>
          <w:sz w:val="20"/>
          <w:szCs w:val="20"/>
        </w:rPr>
        <w:t>,</w:t>
      </w:r>
      <w:r w:rsidR="00177609">
        <w:rPr>
          <w:rFonts w:ascii="Avenir LT Std 55 Roman" w:hAnsi="Avenir LT Std 55 Roman"/>
          <w:sz w:val="20"/>
          <w:szCs w:val="20"/>
        </w:rPr>
        <w:t xml:space="preserve"> </w:t>
      </w:r>
      <w:r w:rsidR="00380EBE">
        <w:rPr>
          <w:rFonts w:ascii="Avenir LT Std 55 Roman" w:hAnsi="Avenir LT Std 55 Roman"/>
          <w:sz w:val="20"/>
          <w:szCs w:val="20"/>
        </w:rPr>
        <w:t xml:space="preserve">compte rendu </w:t>
      </w:r>
      <w:r w:rsidR="00177609">
        <w:rPr>
          <w:rFonts w:ascii="Avenir LT Std 55 Roman" w:hAnsi="Avenir LT Std 55 Roman"/>
          <w:sz w:val="20"/>
          <w:szCs w:val="20"/>
        </w:rPr>
        <w:t>sur Dubaï Design Days.</w:t>
      </w:r>
      <w:r w:rsidR="00F62A68">
        <w:rPr>
          <w:rFonts w:ascii="Avenir LT Std 55 Roman" w:hAnsi="Avenir LT Std 55 Roman"/>
          <w:sz w:val="20"/>
          <w:szCs w:val="20"/>
        </w:rPr>
        <w:t xml:space="preserve"> </w:t>
      </w:r>
    </w:p>
    <w:p w:rsidR="00415026" w:rsidRPr="00EB5A08" w:rsidRDefault="00415026" w:rsidP="00EB5A08">
      <w:pPr>
        <w:pStyle w:val="Paragraphedeliste"/>
        <w:rPr>
          <w:rFonts w:ascii="Avenir LT Std 55 Roman" w:hAnsi="Avenir LT Std 55 Roman"/>
          <w:sz w:val="20"/>
          <w:szCs w:val="20"/>
        </w:rPr>
      </w:pPr>
    </w:p>
    <w:p w:rsidR="00EB5A08" w:rsidRPr="00EB5A08" w:rsidRDefault="00415026" w:rsidP="00EB5A08">
      <w:pPr>
        <w:pStyle w:val="Paragraphedeliste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. </w:t>
      </w:r>
      <w:proofErr w:type="gramStart"/>
      <w:r>
        <w:rPr>
          <w:rFonts w:ascii="Avenir LT Std 55 Roman" w:hAnsi="Avenir LT Std 55 Roman"/>
          <w:sz w:val="20"/>
          <w:szCs w:val="20"/>
        </w:rPr>
        <w:t>organisation</w:t>
      </w:r>
      <w:proofErr w:type="gramEnd"/>
      <w:r>
        <w:rPr>
          <w:rFonts w:ascii="Avenir LT Std 55 Roman" w:hAnsi="Avenir LT Std 55 Roman"/>
          <w:sz w:val="20"/>
          <w:szCs w:val="20"/>
        </w:rPr>
        <w:t xml:space="preserve"> et programmation de </w:t>
      </w:r>
      <w:r w:rsidRPr="003B32FE">
        <w:rPr>
          <w:rFonts w:ascii="Avenir LT Std 55 Roman" w:hAnsi="Avenir LT Std 55 Roman"/>
          <w:b/>
          <w:sz w:val="20"/>
          <w:szCs w:val="20"/>
        </w:rPr>
        <w:t xml:space="preserve">rendez-vous d’affaires ciblés individuels, </w:t>
      </w:r>
      <w:proofErr w:type="spellStart"/>
      <w:r w:rsidRPr="003B32FE">
        <w:rPr>
          <w:rFonts w:ascii="Avenir LT Std 55 Roman" w:hAnsi="Avenir LT Std 55 Roman"/>
          <w:b/>
          <w:sz w:val="20"/>
          <w:szCs w:val="20"/>
        </w:rPr>
        <w:t>BtoB</w:t>
      </w:r>
      <w:proofErr w:type="spellEnd"/>
      <w:r w:rsidRPr="003B32FE">
        <w:rPr>
          <w:rFonts w:ascii="Avenir LT Std 55 Roman" w:hAnsi="Avenir LT Std 55 Roman"/>
          <w:b/>
          <w:sz w:val="20"/>
          <w:szCs w:val="20"/>
        </w:rPr>
        <w:t>,</w:t>
      </w:r>
      <w:r w:rsidR="00003BA7">
        <w:rPr>
          <w:rFonts w:ascii="Avenir LT Std 55 Roman" w:hAnsi="Avenir LT Std 55 Roman"/>
          <w:b/>
          <w:sz w:val="20"/>
          <w:szCs w:val="20"/>
        </w:rPr>
        <w:t xml:space="preserve"> </w:t>
      </w:r>
      <w:r w:rsidR="0056225B" w:rsidRPr="0056225B">
        <w:rPr>
          <w:rFonts w:ascii="Avenir LT Std 55 Roman" w:hAnsi="Avenir LT Std 55 Roman"/>
          <w:sz w:val="20"/>
          <w:szCs w:val="20"/>
        </w:rPr>
        <w:t xml:space="preserve">dans les </w:t>
      </w:r>
      <w:r w:rsidR="00530FC6">
        <w:rPr>
          <w:rFonts w:ascii="Avenir LT Std 55 Roman" w:hAnsi="Avenir LT Std 55 Roman"/>
          <w:sz w:val="20"/>
          <w:szCs w:val="20"/>
        </w:rPr>
        <w:t>trois</w:t>
      </w:r>
      <w:r w:rsidR="0056225B" w:rsidRPr="0056225B">
        <w:rPr>
          <w:rFonts w:ascii="Avenir LT Std 55 Roman" w:hAnsi="Avenir LT Std 55 Roman"/>
          <w:sz w:val="20"/>
          <w:szCs w:val="20"/>
        </w:rPr>
        <w:t xml:space="preserve"> pays</w:t>
      </w:r>
      <w:r w:rsidR="00690B1E">
        <w:rPr>
          <w:rFonts w:ascii="Avenir LT Std 55 Roman" w:hAnsi="Avenir LT Std 55 Roman"/>
          <w:sz w:val="20"/>
          <w:szCs w:val="20"/>
        </w:rPr>
        <w:t xml:space="preserve"> (</w:t>
      </w:r>
      <w:r w:rsidR="00530FC6">
        <w:rPr>
          <w:rFonts w:ascii="Avenir LT Std 55 Roman" w:hAnsi="Avenir LT Std 55 Roman"/>
          <w:sz w:val="20"/>
          <w:szCs w:val="20"/>
        </w:rPr>
        <w:t>4</w:t>
      </w:r>
      <w:r w:rsidR="00690B1E">
        <w:rPr>
          <w:rFonts w:ascii="Avenir LT Std 55 Roman" w:hAnsi="Avenir LT Std 55 Roman"/>
          <w:sz w:val="20"/>
          <w:szCs w:val="20"/>
        </w:rPr>
        <w:t xml:space="preserve"> villes : DOHA, </w:t>
      </w:r>
      <w:r w:rsidR="00530FC6">
        <w:rPr>
          <w:rFonts w:ascii="Avenir LT Std 55 Roman" w:hAnsi="Avenir LT Std 55 Roman"/>
          <w:sz w:val="20"/>
          <w:szCs w:val="20"/>
        </w:rPr>
        <w:t xml:space="preserve">KOWEIT CITY, </w:t>
      </w:r>
      <w:r w:rsidR="00690B1E">
        <w:rPr>
          <w:rFonts w:ascii="Avenir LT Std 55 Roman" w:hAnsi="Avenir LT Std 55 Roman"/>
          <w:sz w:val="20"/>
          <w:szCs w:val="20"/>
        </w:rPr>
        <w:t>ABU DHABI et DUBAI)</w:t>
      </w:r>
      <w:r w:rsidR="0056225B" w:rsidRPr="0056225B">
        <w:rPr>
          <w:rFonts w:ascii="Avenir LT Std 55 Roman" w:hAnsi="Avenir LT Std 55 Roman"/>
          <w:sz w:val="20"/>
          <w:szCs w:val="20"/>
        </w:rPr>
        <w:t xml:space="preserve">.  </w:t>
      </w:r>
    </w:p>
    <w:p w:rsidR="00415026" w:rsidRDefault="00415026" w:rsidP="00271D45">
      <w:pPr>
        <w:pStyle w:val="Paragraphedeliste"/>
        <w:ind w:right="-426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. </w:t>
      </w:r>
      <w:r w:rsidRPr="003B32FE">
        <w:rPr>
          <w:rFonts w:ascii="Avenir LT Std 55 Roman" w:hAnsi="Avenir LT Std 55 Roman"/>
          <w:b/>
          <w:sz w:val="20"/>
          <w:szCs w:val="20"/>
        </w:rPr>
        <w:t xml:space="preserve">visite </w:t>
      </w:r>
      <w:r>
        <w:rPr>
          <w:rFonts w:ascii="Avenir LT Std 55 Roman" w:hAnsi="Avenir LT Std 55 Roman"/>
          <w:sz w:val="20"/>
          <w:szCs w:val="20"/>
        </w:rPr>
        <w:t>de sites, grands magasins, showrooms</w:t>
      </w:r>
      <w:r w:rsidR="00FC6E65">
        <w:rPr>
          <w:rFonts w:ascii="Avenir LT Std 55 Roman" w:hAnsi="Avenir LT Std 55 Roman"/>
          <w:sz w:val="20"/>
          <w:szCs w:val="20"/>
        </w:rPr>
        <w:t>, résidences, restaurants</w:t>
      </w:r>
      <w:r>
        <w:rPr>
          <w:rFonts w:ascii="Avenir LT Std 55 Roman" w:hAnsi="Avenir LT Std 55 Roman"/>
          <w:sz w:val="20"/>
          <w:szCs w:val="20"/>
        </w:rPr>
        <w:t xml:space="preserve"> et nouveaux hôtels </w:t>
      </w:r>
      <w:r w:rsidR="00EB5A08">
        <w:rPr>
          <w:rFonts w:ascii="Avenir LT Std 55 Roman" w:hAnsi="Avenir LT Std 55 Roman"/>
          <w:sz w:val="20"/>
          <w:szCs w:val="20"/>
        </w:rPr>
        <w:t>en lien avec l’offre entreprise</w:t>
      </w:r>
      <w:r w:rsidR="00270B46">
        <w:rPr>
          <w:rFonts w:ascii="Avenir LT Std 55 Roman" w:hAnsi="Avenir LT Std 55 Roman"/>
          <w:sz w:val="20"/>
          <w:szCs w:val="20"/>
        </w:rPr>
        <w:t>.</w:t>
      </w:r>
    </w:p>
    <w:p w:rsidR="00F90486" w:rsidRDefault="00F90486" w:rsidP="00271D45">
      <w:pPr>
        <w:pStyle w:val="Paragraphedeliste"/>
        <w:ind w:right="-426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. remise du programme de rendez-vous, plans, coordonnées et profils prospects à chaque entreprise</w:t>
      </w:r>
      <w:r w:rsidR="005F4919">
        <w:rPr>
          <w:rFonts w:ascii="Avenir LT Std 55 Roman" w:hAnsi="Avenir LT Std 55 Roman"/>
          <w:sz w:val="20"/>
          <w:szCs w:val="20"/>
        </w:rPr>
        <w:t xml:space="preserve"> à l’embarquement</w:t>
      </w:r>
      <w:r>
        <w:rPr>
          <w:rFonts w:ascii="Avenir LT Std 55 Roman" w:hAnsi="Avenir LT Std 55 Roman"/>
          <w:sz w:val="20"/>
          <w:szCs w:val="20"/>
        </w:rPr>
        <w:t xml:space="preserve">, </w:t>
      </w:r>
    </w:p>
    <w:p w:rsidR="00415026" w:rsidRDefault="00415026" w:rsidP="00415026">
      <w:pPr>
        <w:pStyle w:val="Paragraphedeliste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. </w:t>
      </w:r>
      <w:proofErr w:type="gramStart"/>
      <w:r w:rsidRPr="003B32FE">
        <w:rPr>
          <w:rFonts w:ascii="Avenir LT Std 55 Roman" w:hAnsi="Avenir LT Std 55 Roman"/>
          <w:b/>
          <w:sz w:val="20"/>
          <w:szCs w:val="20"/>
        </w:rPr>
        <w:t>accompagnement</w:t>
      </w:r>
      <w:proofErr w:type="gramEnd"/>
      <w:r>
        <w:rPr>
          <w:rFonts w:ascii="Avenir LT Std 55 Roman" w:hAnsi="Avenir LT Std 55 Roman"/>
          <w:sz w:val="20"/>
          <w:szCs w:val="20"/>
        </w:rPr>
        <w:t xml:space="preserve"> et suivi sur place (</w:t>
      </w:r>
      <w:r w:rsidR="006903A2">
        <w:rPr>
          <w:rFonts w:ascii="Avenir LT Std 55 Roman" w:hAnsi="Avenir LT Std 55 Roman"/>
          <w:sz w:val="20"/>
          <w:szCs w:val="20"/>
        </w:rPr>
        <w:t xml:space="preserve">Prospection : </w:t>
      </w:r>
      <w:r w:rsidR="00C31F66">
        <w:rPr>
          <w:rFonts w:ascii="Avenir LT Std 55 Roman" w:hAnsi="Avenir LT Std 55 Roman"/>
          <w:sz w:val="20"/>
          <w:szCs w:val="20"/>
        </w:rPr>
        <w:t>2</w:t>
      </w:r>
      <w:r w:rsidR="00270B46">
        <w:rPr>
          <w:rFonts w:ascii="Avenir LT Std 55 Roman" w:hAnsi="Avenir LT Std 55 Roman"/>
          <w:sz w:val="20"/>
          <w:szCs w:val="20"/>
        </w:rPr>
        <w:t xml:space="preserve"> jours </w:t>
      </w:r>
      <w:r w:rsidR="00C31F66">
        <w:rPr>
          <w:rFonts w:ascii="Avenir LT Std 55 Roman" w:hAnsi="Avenir LT Std 55 Roman"/>
          <w:sz w:val="20"/>
          <w:szCs w:val="20"/>
        </w:rPr>
        <w:t>à DOHA</w:t>
      </w:r>
      <w:r w:rsidR="0056225B">
        <w:rPr>
          <w:rFonts w:ascii="Avenir LT Std 55 Roman" w:hAnsi="Avenir LT Std 55 Roman"/>
          <w:sz w:val="20"/>
          <w:szCs w:val="20"/>
        </w:rPr>
        <w:t>,</w:t>
      </w:r>
      <w:r w:rsidR="00335B43">
        <w:rPr>
          <w:rFonts w:ascii="Avenir LT Std 55 Roman" w:hAnsi="Avenir LT Std 55 Roman"/>
          <w:sz w:val="20"/>
          <w:szCs w:val="20"/>
        </w:rPr>
        <w:t xml:space="preserve"> </w:t>
      </w:r>
      <w:r w:rsidR="00C31F66">
        <w:rPr>
          <w:rFonts w:ascii="Avenir LT Std 55 Roman" w:hAnsi="Avenir LT Std 55 Roman"/>
          <w:sz w:val="20"/>
          <w:szCs w:val="20"/>
        </w:rPr>
        <w:t xml:space="preserve">1 jour ABU DHABI, </w:t>
      </w:r>
      <w:r w:rsidR="00380EBE">
        <w:rPr>
          <w:rFonts w:ascii="Avenir LT Std 55 Roman" w:hAnsi="Avenir LT Std 55 Roman"/>
          <w:sz w:val="20"/>
          <w:szCs w:val="20"/>
        </w:rPr>
        <w:t>2</w:t>
      </w:r>
      <w:r w:rsidR="00270B46">
        <w:rPr>
          <w:rFonts w:ascii="Avenir LT Std 55 Roman" w:hAnsi="Avenir LT Std 55 Roman"/>
          <w:sz w:val="20"/>
          <w:szCs w:val="20"/>
        </w:rPr>
        <w:t xml:space="preserve"> jours</w:t>
      </w:r>
      <w:r w:rsidR="00C31F66">
        <w:rPr>
          <w:rFonts w:ascii="Avenir LT Std 55 Roman" w:hAnsi="Avenir LT Std 55 Roman"/>
          <w:sz w:val="20"/>
          <w:szCs w:val="20"/>
        </w:rPr>
        <w:t xml:space="preserve"> DUBAI</w:t>
      </w:r>
      <w:r w:rsidR="006903A2">
        <w:rPr>
          <w:rFonts w:ascii="Avenir LT Std 55 Roman" w:hAnsi="Avenir LT Std 55 Roman"/>
          <w:sz w:val="20"/>
          <w:szCs w:val="20"/>
        </w:rPr>
        <w:t xml:space="preserve"> et </w:t>
      </w:r>
      <w:r w:rsidR="00530FC6">
        <w:rPr>
          <w:rFonts w:ascii="Avenir LT Std 55 Roman" w:hAnsi="Avenir LT Std 55 Roman"/>
          <w:sz w:val="20"/>
          <w:szCs w:val="20"/>
        </w:rPr>
        <w:t>2</w:t>
      </w:r>
      <w:r w:rsidR="006903A2">
        <w:rPr>
          <w:rFonts w:ascii="Avenir LT Std 55 Roman" w:hAnsi="Avenir LT Std 55 Roman"/>
          <w:sz w:val="20"/>
          <w:szCs w:val="20"/>
        </w:rPr>
        <w:t xml:space="preserve"> jour</w:t>
      </w:r>
      <w:r w:rsidR="00530FC6">
        <w:rPr>
          <w:rFonts w:ascii="Avenir LT Std 55 Roman" w:hAnsi="Avenir LT Std 55 Roman"/>
          <w:sz w:val="20"/>
          <w:szCs w:val="20"/>
        </w:rPr>
        <w:t>s au KOWEIT</w:t>
      </w:r>
      <w:r>
        <w:rPr>
          <w:rFonts w:ascii="Avenir LT Std 55 Roman" w:hAnsi="Avenir LT Std 55 Roman"/>
          <w:sz w:val="20"/>
          <w:szCs w:val="20"/>
        </w:rPr>
        <w:t>)</w:t>
      </w:r>
      <w:r w:rsidR="00B47C56">
        <w:rPr>
          <w:rFonts w:ascii="Avenir LT Std 55 Roman" w:hAnsi="Avenir LT Std 55 Roman"/>
          <w:sz w:val="20"/>
          <w:szCs w:val="20"/>
        </w:rPr>
        <w:t xml:space="preserve"> : </w:t>
      </w:r>
      <w:r w:rsidR="00C31F66">
        <w:rPr>
          <w:rFonts w:ascii="Avenir LT Std 55 Roman" w:hAnsi="Avenir LT Std 55 Roman"/>
          <w:sz w:val="20"/>
          <w:szCs w:val="20"/>
        </w:rPr>
        <w:t>7</w:t>
      </w:r>
      <w:r w:rsidR="00177609">
        <w:rPr>
          <w:rFonts w:ascii="Avenir LT Std 55 Roman" w:hAnsi="Avenir LT Std 55 Roman"/>
          <w:sz w:val="20"/>
          <w:szCs w:val="20"/>
        </w:rPr>
        <w:t xml:space="preserve"> jours</w:t>
      </w:r>
      <w:r w:rsidR="00B47C56">
        <w:rPr>
          <w:rFonts w:ascii="Avenir LT Std 55 Roman" w:hAnsi="Avenir LT Std 55 Roman"/>
          <w:sz w:val="20"/>
          <w:szCs w:val="20"/>
        </w:rPr>
        <w:t xml:space="preserve"> sur le terrain.</w:t>
      </w:r>
    </w:p>
    <w:p w:rsidR="0056225B" w:rsidRDefault="0056225B" w:rsidP="00415026">
      <w:pPr>
        <w:pStyle w:val="Paragraphedeliste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. organisation </w:t>
      </w:r>
      <w:r w:rsidR="005F6325">
        <w:rPr>
          <w:rFonts w:ascii="Avenir LT Std 55 Roman" w:hAnsi="Avenir LT Std 55 Roman"/>
          <w:sz w:val="20"/>
          <w:szCs w:val="20"/>
        </w:rPr>
        <w:t xml:space="preserve">et prise en charge </w:t>
      </w:r>
      <w:r>
        <w:rPr>
          <w:rFonts w:ascii="Avenir LT Std 55 Roman" w:hAnsi="Avenir LT Std 55 Roman"/>
          <w:sz w:val="20"/>
          <w:szCs w:val="20"/>
        </w:rPr>
        <w:t>de la logistique locale</w:t>
      </w:r>
      <w:r w:rsidR="00FC6E65">
        <w:rPr>
          <w:rFonts w:ascii="Avenir LT Std 55 Roman" w:hAnsi="Avenir LT Std 55 Roman"/>
          <w:sz w:val="20"/>
          <w:szCs w:val="20"/>
        </w:rPr>
        <w:t xml:space="preserve"> pour les rendez-vous d’affaires</w:t>
      </w:r>
      <w:r w:rsidR="00B47C56">
        <w:rPr>
          <w:rFonts w:ascii="Avenir LT Std 55 Roman" w:hAnsi="Avenir LT Std 55 Roman"/>
          <w:sz w:val="20"/>
          <w:szCs w:val="20"/>
        </w:rPr>
        <w:t xml:space="preserve"> (taxis </w:t>
      </w:r>
      <w:r w:rsidR="00F62A68">
        <w:rPr>
          <w:rFonts w:ascii="Avenir LT Std 55 Roman" w:hAnsi="Avenir LT Std 55 Roman"/>
          <w:sz w:val="20"/>
          <w:szCs w:val="20"/>
        </w:rPr>
        <w:t xml:space="preserve">pris en charge et </w:t>
      </w:r>
      <w:r w:rsidR="00B47C56">
        <w:rPr>
          <w:rFonts w:ascii="Avenir LT Std 55 Roman" w:hAnsi="Avenir LT Std 55 Roman"/>
          <w:sz w:val="20"/>
          <w:szCs w:val="20"/>
        </w:rPr>
        <w:t>mis à disposition à la journée)</w:t>
      </w:r>
      <w:r>
        <w:rPr>
          <w:rFonts w:ascii="Avenir LT Std 55 Roman" w:hAnsi="Avenir LT Std 55 Roman"/>
          <w:sz w:val="20"/>
          <w:szCs w:val="20"/>
        </w:rPr>
        <w:t>,</w:t>
      </w:r>
    </w:p>
    <w:p w:rsidR="00271D45" w:rsidRDefault="00271D45" w:rsidP="00271D45">
      <w:pPr>
        <w:pStyle w:val="Paragraphedeliste"/>
        <w:rPr>
          <w:rFonts w:ascii="Avenir LT Std 55 Roman" w:hAnsi="Avenir LT Std 55 Roman"/>
          <w:sz w:val="12"/>
          <w:szCs w:val="12"/>
        </w:rPr>
      </w:pPr>
    </w:p>
    <w:p w:rsidR="00C31F66" w:rsidRDefault="00C31F66" w:rsidP="00271D45">
      <w:pPr>
        <w:pStyle w:val="Paragraphedeliste"/>
        <w:rPr>
          <w:rFonts w:ascii="Avenir LT Std 55 Roman" w:hAnsi="Avenir LT Std 55 Roman"/>
          <w:sz w:val="12"/>
          <w:szCs w:val="12"/>
        </w:rPr>
      </w:pPr>
    </w:p>
    <w:p w:rsidR="009627CF" w:rsidRDefault="009627CF" w:rsidP="009627CF">
      <w:pPr>
        <w:rPr>
          <w:rFonts w:ascii="Avenir LT Std 55 Roman" w:hAnsi="Avenir LT Std 55 Roman"/>
          <w:b/>
          <w:sz w:val="20"/>
          <w:szCs w:val="20"/>
          <w:u w:val="single"/>
        </w:rPr>
      </w:pPr>
      <w:r>
        <w:rPr>
          <w:rFonts w:ascii="Avenir LT Std 55 Roman" w:hAnsi="Avenir LT Std 55 Roman"/>
          <w:b/>
          <w:sz w:val="20"/>
          <w:szCs w:val="20"/>
        </w:rPr>
        <w:t>I</w:t>
      </w:r>
      <w:r w:rsidR="00EB5A08">
        <w:rPr>
          <w:rFonts w:ascii="Avenir LT Std 55 Roman" w:hAnsi="Avenir LT Std 55 Roman"/>
          <w:b/>
          <w:sz w:val="20"/>
          <w:szCs w:val="20"/>
        </w:rPr>
        <w:t>II</w:t>
      </w:r>
      <w:r>
        <w:rPr>
          <w:rFonts w:ascii="Avenir LT Std 55 Roman" w:hAnsi="Avenir LT Std 55 Roman"/>
          <w:b/>
          <w:sz w:val="20"/>
          <w:szCs w:val="20"/>
        </w:rPr>
        <w:t xml:space="preserve"> – </w:t>
      </w:r>
      <w:r w:rsidRPr="00906656">
        <w:rPr>
          <w:rFonts w:ascii="Avenir LT Std 55 Roman" w:hAnsi="Avenir LT Std 55 Roman"/>
          <w:b/>
          <w:sz w:val="20"/>
          <w:szCs w:val="20"/>
          <w:u w:val="single"/>
        </w:rPr>
        <w:t>SUIVI</w:t>
      </w:r>
    </w:p>
    <w:p w:rsidR="009627CF" w:rsidRPr="009627CF" w:rsidRDefault="009627CF" w:rsidP="009627CF">
      <w:pPr>
        <w:pStyle w:val="Paragraphedeliste"/>
        <w:numPr>
          <w:ilvl w:val="0"/>
          <w:numId w:val="2"/>
        </w:numPr>
        <w:rPr>
          <w:rFonts w:ascii="Avenir LT Std 55 Roman" w:hAnsi="Avenir LT Std 55 Roman"/>
          <w:sz w:val="20"/>
          <w:szCs w:val="20"/>
        </w:rPr>
      </w:pPr>
      <w:r w:rsidRPr="009627CF">
        <w:rPr>
          <w:rFonts w:ascii="Avenir LT Std 55 Roman" w:hAnsi="Avenir LT Std 55 Roman"/>
          <w:sz w:val="20"/>
          <w:szCs w:val="20"/>
        </w:rPr>
        <w:t xml:space="preserve">Une action de suivi local des </w:t>
      </w:r>
      <w:r w:rsidRPr="003B32FE">
        <w:rPr>
          <w:rFonts w:ascii="Avenir LT Std 55 Roman" w:hAnsi="Avenir LT Std 55 Roman"/>
          <w:b/>
          <w:sz w:val="20"/>
          <w:szCs w:val="20"/>
        </w:rPr>
        <w:t>contacts initiés pendant la mission de prospection</w:t>
      </w:r>
    </w:p>
    <w:p w:rsidR="009627CF" w:rsidRDefault="009627CF" w:rsidP="0056225B">
      <w:pPr>
        <w:pStyle w:val="Paragraphedeliste"/>
        <w:numPr>
          <w:ilvl w:val="0"/>
          <w:numId w:val="2"/>
        </w:numPr>
        <w:spacing w:after="0"/>
        <w:rPr>
          <w:rFonts w:ascii="Avenir LT Std 55 Roman" w:hAnsi="Avenir LT Std 55 Roman"/>
          <w:sz w:val="20"/>
          <w:szCs w:val="20"/>
        </w:rPr>
      </w:pPr>
      <w:r w:rsidRPr="009627CF">
        <w:rPr>
          <w:rFonts w:ascii="Avenir LT Std 55 Roman" w:hAnsi="Avenir LT Std 55 Roman"/>
          <w:sz w:val="20"/>
          <w:szCs w:val="20"/>
        </w:rPr>
        <w:t xml:space="preserve">Réunions de debriefing et </w:t>
      </w:r>
      <w:r w:rsidRPr="003B32FE">
        <w:rPr>
          <w:rFonts w:ascii="Avenir LT Std 55 Roman" w:hAnsi="Avenir LT Std 55 Roman"/>
          <w:b/>
          <w:sz w:val="20"/>
          <w:szCs w:val="20"/>
        </w:rPr>
        <w:t xml:space="preserve">suivi </w:t>
      </w:r>
      <w:r w:rsidRPr="009627CF">
        <w:rPr>
          <w:rFonts w:ascii="Avenir LT Std 55 Roman" w:hAnsi="Avenir LT Std 55 Roman"/>
          <w:sz w:val="20"/>
          <w:szCs w:val="20"/>
        </w:rPr>
        <w:t xml:space="preserve">organisées </w:t>
      </w:r>
      <w:r w:rsidR="0056225B">
        <w:rPr>
          <w:rFonts w:ascii="Avenir LT Std 55 Roman" w:hAnsi="Avenir LT Std 55 Roman"/>
          <w:sz w:val="20"/>
          <w:szCs w:val="20"/>
        </w:rPr>
        <w:t>dans les locaux de</w:t>
      </w:r>
      <w:r w:rsidRPr="009627CF">
        <w:rPr>
          <w:rFonts w:ascii="Avenir LT Std 55 Roman" w:hAnsi="Avenir LT Std 55 Roman"/>
          <w:sz w:val="20"/>
          <w:szCs w:val="20"/>
        </w:rPr>
        <w:t xml:space="preserve"> la CRMA IdF en présence des conseillers export des CMAD.</w:t>
      </w:r>
    </w:p>
    <w:p w:rsidR="00F62A68" w:rsidRDefault="00F62A68" w:rsidP="0056225B">
      <w:pPr>
        <w:spacing w:after="0"/>
        <w:ind w:right="-426"/>
        <w:rPr>
          <w:rFonts w:ascii="Avenir LT Std 55 Roman" w:hAnsi="Avenir LT Std 55 Roman"/>
          <w:i/>
          <w:sz w:val="20"/>
          <w:szCs w:val="20"/>
        </w:rPr>
      </w:pPr>
    </w:p>
    <w:p w:rsidR="00C31F66" w:rsidRDefault="00C31F66" w:rsidP="0056225B">
      <w:pPr>
        <w:spacing w:after="0"/>
        <w:ind w:right="-426"/>
        <w:rPr>
          <w:rFonts w:ascii="Avenir LT Std 55 Roman" w:hAnsi="Avenir LT Std 55 Roman"/>
          <w:i/>
          <w:sz w:val="20"/>
          <w:szCs w:val="20"/>
        </w:rPr>
      </w:pPr>
    </w:p>
    <w:p w:rsidR="00C31F66" w:rsidRDefault="00C31F66" w:rsidP="0056225B">
      <w:pPr>
        <w:spacing w:after="0"/>
        <w:ind w:right="-426"/>
        <w:rPr>
          <w:rFonts w:ascii="Avenir LT Std 55 Roman" w:hAnsi="Avenir LT Std 55 Roman"/>
          <w:i/>
          <w:sz w:val="20"/>
          <w:szCs w:val="20"/>
        </w:rPr>
      </w:pPr>
    </w:p>
    <w:p w:rsidR="00E039B2" w:rsidRDefault="00E039B2" w:rsidP="0056225B">
      <w:pPr>
        <w:spacing w:after="0"/>
        <w:ind w:right="-426"/>
        <w:rPr>
          <w:rFonts w:ascii="Avenir LT Std 55 Roman" w:hAnsi="Avenir LT Std 55 Roman"/>
          <w:i/>
          <w:sz w:val="20"/>
          <w:szCs w:val="20"/>
        </w:rPr>
      </w:pPr>
    </w:p>
    <w:p w:rsidR="00EB5A08" w:rsidRDefault="00F90486" w:rsidP="0056225B">
      <w:pPr>
        <w:spacing w:after="0"/>
        <w:ind w:right="-426"/>
        <w:rPr>
          <w:rFonts w:ascii="Avenir LT Std 55 Roman" w:hAnsi="Avenir LT Std 55 Roman"/>
          <w:i/>
          <w:sz w:val="20"/>
          <w:szCs w:val="20"/>
        </w:rPr>
      </w:pPr>
      <w:r>
        <w:rPr>
          <w:rFonts w:ascii="Avenir LT Std 55 Roman" w:hAnsi="Avenir LT Std 55 Roman"/>
          <w:i/>
          <w:sz w:val="16"/>
          <w:szCs w:val="16"/>
        </w:rPr>
        <w:t>(</w:t>
      </w:r>
      <w:r w:rsidR="00E50A23">
        <w:rPr>
          <w:rFonts w:ascii="Avenir LT Std 55 Roman" w:hAnsi="Avenir LT Std 55 Roman"/>
          <w:i/>
          <w:sz w:val="16"/>
          <w:szCs w:val="16"/>
        </w:rPr>
        <w:t xml:space="preserve">06 juin </w:t>
      </w:r>
      <w:r w:rsidR="008E09D1">
        <w:rPr>
          <w:rFonts w:ascii="Avenir LT Std 55 Roman" w:hAnsi="Avenir LT Std 55 Roman"/>
          <w:i/>
          <w:sz w:val="16"/>
          <w:szCs w:val="16"/>
        </w:rPr>
        <w:t>201</w:t>
      </w:r>
      <w:r w:rsidR="00C31F66">
        <w:rPr>
          <w:rFonts w:ascii="Avenir LT Std 55 Roman" w:hAnsi="Avenir LT Std 55 Roman"/>
          <w:i/>
          <w:sz w:val="16"/>
          <w:szCs w:val="16"/>
        </w:rPr>
        <w:t>7</w:t>
      </w:r>
      <w:r>
        <w:rPr>
          <w:rFonts w:ascii="Avenir LT Std 55 Roman" w:hAnsi="Avenir LT Std 55 Roman"/>
          <w:i/>
          <w:sz w:val="16"/>
          <w:szCs w:val="16"/>
        </w:rPr>
        <w:t>)</w:t>
      </w:r>
    </w:p>
    <w:p w:rsidR="00CA18B8" w:rsidRDefault="005F7356" w:rsidP="0056225B">
      <w:pPr>
        <w:spacing w:after="0"/>
        <w:ind w:right="-426"/>
        <w:rPr>
          <w:rFonts w:ascii="Avenir LT Std 55 Roman" w:hAnsi="Avenir LT Std 55 Roman"/>
          <w:i/>
          <w:sz w:val="20"/>
          <w:szCs w:val="20"/>
        </w:rPr>
      </w:pP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</w:r>
      <w:r>
        <w:rPr>
          <w:rFonts w:ascii="Avenir LT Std 55 Roman" w:hAnsi="Avenir LT Std 55 Roman"/>
          <w:i/>
          <w:sz w:val="20"/>
          <w:szCs w:val="20"/>
        </w:rPr>
        <w:tab/>
        <w:t xml:space="preserve">     </w:t>
      </w:r>
      <w:r w:rsidR="006451AA">
        <w:rPr>
          <w:rFonts w:ascii="Avenir LT Std 55 Roman" w:hAnsi="Avenir LT Std 55 Roman"/>
          <w:i/>
          <w:sz w:val="20"/>
          <w:szCs w:val="20"/>
        </w:rPr>
        <w:t xml:space="preserve">    </w:t>
      </w:r>
      <w:r>
        <w:rPr>
          <w:rFonts w:ascii="Avenir LT Std 55 Roman" w:hAnsi="Avenir LT Std 55 Roman"/>
          <w:i/>
          <w:sz w:val="20"/>
          <w:szCs w:val="20"/>
        </w:rPr>
        <w:t xml:space="preserve"> </w:t>
      </w:r>
      <w:r w:rsidR="00CA18B8" w:rsidRPr="00CA18B8">
        <w:rPr>
          <w:rFonts w:ascii="Avenir LT Std 55 Roman" w:hAnsi="Avenir LT Std 55 Roman"/>
          <w:i/>
          <w:sz w:val="18"/>
          <w:szCs w:val="18"/>
        </w:rPr>
        <w:t>Avec le soutien d</w:t>
      </w:r>
      <w:r w:rsidR="00CA18B8">
        <w:rPr>
          <w:rFonts w:ascii="Avenir LT Std 55 Roman" w:hAnsi="Avenir LT Std 55 Roman"/>
          <w:i/>
          <w:sz w:val="18"/>
          <w:szCs w:val="18"/>
        </w:rPr>
        <w:t>e :</w:t>
      </w:r>
    </w:p>
    <w:p w:rsidR="00CA18B8" w:rsidRDefault="006451AA" w:rsidP="006451AA">
      <w:pPr>
        <w:spacing w:after="0"/>
        <w:ind w:left="4248" w:right="-426" w:firstLine="708"/>
        <w:rPr>
          <w:rFonts w:ascii="Avenir LT Std 55 Roman" w:hAnsi="Avenir LT Std 55 Roman"/>
          <w:i/>
          <w:sz w:val="20"/>
          <w:szCs w:val="20"/>
        </w:rPr>
      </w:pPr>
      <w:r w:rsidRPr="006451AA">
        <w:rPr>
          <w:rFonts w:ascii="Avenir LT Std 55 Roman" w:hAnsi="Avenir LT Std 55 Roman"/>
          <w:i/>
          <w:noProof/>
          <w:sz w:val="20"/>
          <w:szCs w:val="20"/>
          <w:lang w:eastAsia="fr-FR"/>
        </w:rPr>
        <w:drawing>
          <wp:inline distT="0" distB="0" distL="0" distR="0">
            <wp:extent cx="1173240" cy="469560"/>
            <wp:effectExtent l="19050" t="0" r="7860" b="0"/>
            <wp:docPr id="5" name="Image 1" descr="C:\Users\rpeyrelong\AppData\Local\Microsoft\Windows\Temporary Internet Files\Content.Outlook\FCL760J9\paris_regi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yrelong\AppData\Local\Microsoft\Windows\Temporary Internet Files\Content.Outlook\FCL760J9\paris_region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47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8B8" w:rsidRPr="00CA18B8">
        <w:rPr>
          <w:rFonts w:ascii="Avenir LT Std 55 Roman" w:hAnsi="Avenir LT Std 55 Roman"/>
          <w:i/>
          <w:noProof/>
          <w:sz w:val="20"/>
          <w:szCs w:val="20"/>
          <w:lang w:eastAsia="fr-FR"/>
        </w:rPr>
        <w:drawing>
          <wp:inline distT="0" distB="0" distL="0" distR="0">
            <wp:extent cx="1909638" cy="532738"/>
            <wp:effectExtent l="19050" t="0" r="0" b="0"/>
            <wp:docPr id="3" name="Image 1" descr="C:\Users\rpeyrelong\Documents\Régine PEYRELONG CRMA 2012\HOTEL SHOW DUBAI 2012\COMMUNICATION\Logo-quadri-couleur REG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rpeyrelong\Documents\Régine PEYRELONG CRMA 2012\HOTEL SHOW DUBAI 2012\COMMUNICATION\Logo-quadri-couleur REG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38" cy="53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8B8" w:rsidSect="00AE6FB5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C3971"/>
    <w:multiLevelType w:val="hybridMultilevel"/>
    <w:tmpl w:val="0E505CA8"/>
    <w:lvl w:ilvl="0" w:tplc="6220C6B2">
      <w:start w:val="6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30D5E"/>
    <w:multiLevelType w:val="hybridMultilevel"/>
    <w:tmpl w:val="0B946B1A"/>
    <w:lvl w:ilvl="0" w:tplc="733ADDAE">
      <w:start w:val="6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1601"/>
    <w:rsid w:val="000003F5"/>
    <w:rsid w:val="00003BA7"/>
    <w:rsid w:val="000414ED"/>
    <w:rsid w:val="00046E92"/>
    <w:rsid w:val="000C73E8"/>
    <w:rsid w:val="000F2517"/>
    <w:rsid w:val="00177609"/>
    <w:rsid w:val="001A134C"/>
    <w:rsid w:val="001E482B"/>
    <w:rsid w:val="001F35B2"/>
    <w:rsid w:val="002008A7"/>
    <w:rsid w:val="00270B46"/>
    <w:rsid w:val="00271D45"/>
    <w:rsid w:val="002D7BEF"/>
    <w:rsid w:val="00335B43"/>
    <w:rsid w:val="00371BBF"/>
    <w:rsid w:val="00380EBE"/>
    <w:rsid w:val="00387330"/>
    <w:rsid w:val="003B32FE"/>
    <w:rsid w:val="003B3F31"/>
    <w:rsid w:val="003E6531"/>
    <w:rsid w:val="00415026"/>
    <w:rsid w:val="00496906"/>
    <w:rsid w:val="004A373E"/>
    <w:rsid w:val="004D6582"/>
    <w:rsid w:val="00525B12"/>
    <w:rsid w:val="00530FC6"/>
    <w:rsid w:val="0056225B"/>
    <w:rsid w:val="005712EB"/>
    <w:rsid w:val="005C7992"/>
    <w:rsid w:val="005F1362"/>
    <w:rsid w:val="005F4919"/>
    <w:rsid w:val="005F6325"/>
    <w:rsid w:val="005F7356"/>
    <w:rsid w:val="006451AA"/>
    <w:rsid w:val="006903A2"/>
    <w:rsid w:val="00690B1E"/>
    <w:rsid w:val="00694497"/>
    <w:rsid w:val="006C5270"/>
    <w:rsid w:val="006F0BD6"/>
    <w:rsid w:val="0075079F"/>
    <w:rsid w:val="00770E7C"/>
    <w:rsid w:val="007B0364"/>
    <w:rsid w:val="00806CDE"/>
    <w:rsid w:val="00866611"/>
    <w:rsid w:val="0086785E"/>
    <w:rsid w:val="008701FA"/>
    <w:rsid w:val="00886B37"/>
    <w:rsid w:val="00890812"/>
    <w:rsid w:val="008E09D1"/>
    <w:rsid w:val="009031F5"/>
    <w:rsid w:val="00906656"/>
    <w:rsid w:val="009627CF"/>
    <w:rsid w:val="009755D4"/>
    <w:rsid w:val="00990BE3"/>
    <w:rsid w:val="00994FB5"/>
    <w:rsid w:val="009B72A7"/>
    <w:rsid w:val="009D072C"/>
    <w:rsid w:val="009D24AB"/>
    <w:rsid w:val="009D43FB"/>
    <w:rsid w:val="009F20E7"/>
    <w:rsid w:val="00A240BF"/>
    <w:rsid w:val="00A36B0C"/>
    <w:rsid w:val="00A8085B"/>
    <w:rsid w:val="00A86D43"/>
    <w:rsid w:val="00AB6884"/>
    <w:rsid w:val="00AC7BD7"/>
    <w:rsid w:val="00AE6FB5"/>
    <w:rsid w:val="00B0207F"/>
    <w:rsid w:val="00B043DA"/>
    <w:rsid w:val="00B429B9"/>
    <w:rsid w:val="00B47C56"/>
    <w:rsid w:val="00B75877"/>
    <w:rsid w:val="00B90915"/>
    <w:rsid w:val="00BC24EB"/>
    <w:rsid w:val="00BE4B00"/>
    <w:rsid w:val="00BF2000"/>
    <w:rsid w:val="00C0021D"/>
    <w:rsid w:val="00C0538C"/>
    <w:rsid w:val="00C31F66"/>
    <w:rsid w:val="00C3360A"/>
    <w:rsid w:val="00C652D9"/>
    <w:rsid w:val="00CA18B8"/>
    <w:rsid w:val="00CA691E"/>
    <w:rsid w:val="00CD4D99"/>
    <w:rsid w:val="00D707B4"/>
    <w:rsid w:val="00E039B2"/>
    <w:rsid w:val="00E50A23"/>
    <w:rsid w:val="00EB5A08"/>
    <w:rsid w:val="00F04F95"/>
    <w:rsid w:val="00F62A68"/>
    <w:rsid w:val="00F63226"/>
    <w:rsid w:val="00F90486"/>
    <w:rsid w:val="00F91601"/>
    <w:rsid w:val="00FA49D2"/>
    <w:rsid w:val="00FB27F0"/>
    <w:rsid w:val="00FB3B12"/>
    <w:rsid w:val="00FC0CD4"/>
    <w:rsid w:val="00FC4A15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5D0AE6-8AD7-4690-B3A1-8B94D2D1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2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12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2EB"/>
    <w:rPr>
      <w:rFonts w:ascii="Lucida Grande" w:hAnsi="Lucida Grande" w:cs="Lucida Grande"/>
      <w:sz w:val="18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62A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62A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rpeyrelong</dc:creator>
  <cp:lastModifiedBy>Caroline Bouedec</cp:lastModifiedBy>
  <cp:revision>3</cp:revision>
  <cp:lastPrinted>2017-06-06T20:47:00Z</cp:lastPrinted>
  <dcterms:created xsi:type="dcterms:W3CDTF">2017-06-06T20:48:00Z</dcterms:created>
  <dcterms:modified xsi:type="dcterms:W3CDTF">2017-07-06T16:13:00Z</dcterms:modified>
</cp:coreProperties>
</file>